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 w:rsidRPr="0025505B"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  <w:proofErr w:type="gramEnd"/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>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235927" w:rsidRPr="00851413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851413">
        <w:rPr>
          <w:rFonts w:ascii="Times New Roman" w:eastAsia="Arial" w:hAnsi="Times New Roman"/>
          <w:b/>
          <w:shd w:val="clear" w:color="auto" w:fill="FFFFFF"/>
        </w:rPr>
        <w:t>Запрещается привозить с собой лекарственные препараты.</w:t>
      </w:r>
    </w:p>
    <w:p w:rsidR="00235927" w:rsidRPr="0025505B" w:rsidRDefault="00235927" w:rsidP="00235927">
      <w:pPr>
        <w:tabs>
          <w:tab w:val="left" w:pos="1013"/>
        </w:tabs>
        <w:spacing w:after="0" w:line="204" w:lineRule="auto"/>
        <w:contextualSpacing/>
        <w:jc w:val="both"/>
        <w:rPr>
          <w:rFonts w:ascii="Times New Roman" w:hAnsi="Times New Roman"/>
        </w:rPr>
      </w:pPr>
      <w:r w:rsidRPr="0025505B"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 w:rsidRPr="0025505B">
        <w:rPr>
          <w:rFonts w:ascii="Times New Roman" w:eastAsia="Arial" w:hAnsi="Times New Roman"/>
          <w:shd w:val="clear" w:color="auto" w:fill="FFFFFF"/>
        </w:rPr>
        <w:t>ДОЛ «Энергетик»</w:t>
      </w:r>
      <w:r w:rsidRPr="0025505B">
        <w:rPr>
          <w:rFonts w:ascii="Times New Roman" w:hAnsi="Times New Roman"/>
          <w:bCs/>
        </w:rPr>
        <w:t>.</w:t>
      </w:r>
      <w:r w:rsidRPr="0025505B">
        <w:rPr>
          <w:rFonts w:ascii="Times New Roman" w:hAnsi="Times New Roman"/>
        </w:rPr>
        <w:t xml:space="preserve"> </w:t>
      </w:r>
      <w:r w:rsidRPr="0025505B"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235927" w:rsidRPr="00851413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851413">
        <w:rPr>
          <w:rFonts w:ascii="Times New Roman" w:eastAsia="Arial" w:hAnsi="Times New Roman"/>
          <w:b/>
          <w:shd w:val="clear" w:color="auto" w:fill="FFFFFF"/>
        </w:rPr>
        <w:t>Запрещается привозить с собой скоропортящиеся продукты.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hAnsi="Times New Roman"/>
        </w:rPr>
      </w:pPr>
      <w:r w:rsidRPr="0025505B"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 w:rsidRPr="0025505B"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  <w:proofErr w:type="gramEnd"/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uppressAutoHyphens/>
        <w:spacing w:after="0" w:line="204" w:lineRule="auto"/>
        <w:jc w:val="both"/>
        <w:rPr>
          <w:rFonts w:ascii="Times New Roman" w:eastAsia="Arial" w:hAnsi="Times New Roman"/>
        </w:rPr>
      </w:pPr>
      <w:r w:rsidRPr="0025505B">
        <w:rPr>
          <w:rFonts w:ascii="Times New Roman" w:eastAsia="Arial" w:hAnsi="Times New Roman"/>
        </w:rPr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 w:rsidRPr="0025505B">
        <w:rPr>
          <w:rFonts w:ascii="Times New Roman" w:hAnsi="Times New Roman"/>
        </w:rPr>
        <w:t xml:space="preserve"> 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uppressAutoHyphens/>
        <w:spacing w:after="0" w:line="204" w:lineRule="auto"/>
        <w:jc w:val="both"/>
        <w:rPr>
          <w:rFonts w:ascii="Times New Roman" w:eastAsia="Arial" w:hAnsi="Times New Roman"/>
        </w:rPr>
      </w:pPr>
      <w:r w:rsidRPr="0025505B"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lastRenderedPageBreak/>
        <w:t xml:space="preserve">При отсутствии законодательных ограничений и запретов в условиях распространения </w:t>
      </w:r>
      <w:proofErr w:type="spellStart"/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Родители (законные представители), желающие забрать ребенка из ДОЛ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  <w:proofErr w:type="gramEnd"/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желающие </w:t>
      </w:r>
      <w:r w:rsidRPr="0025505B"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 w:rsidRPr="0025505B">
        <w:rPr>
          <w:rFonts w:ascii="Times New Roman" w:eastAsia="Arial" w:hAnsi="Times New Roman"/>
          <w:shd w:val="clear" w:color="auto" w:fill="FFFFFF"/>
        </w:rPr>
        <w:t xml:space="preserve"> забрать ребенка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из</w:t>
      </w:r>
      <w:proofErr w:type="gramEnd"/>
      <w:r w:rsidRPr="0025505B"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ДОЛ</w:t>
      </w:r>
      <w:proofErr w:type="gramEnd"/>
      <w:r w:rsidRPr="0025505B">
        <w:rPr>
          <w:rFonts w:ascii="Times New Roman" w:eastAsia="Arial" w:hAnsi="Times New Roman"/>
          <w:shd w:val="clear" w:color="auto" w:fill="FFFFFF"/>
        </w:rPr>
        <w:t xml:space="preserve"> «Энергетик», обязаны при себе иметь доверенность от родителей (либо лиц, их заменяющих), </w:t>
      </w:r>
      <w:r w:rsidRPr="0025505B"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 w:rsidRPr="0025505B">
        <w:rPr>
          <w:rFonts w:ascii="Times New Roman" w:eastAsia="Arial" w:hAnsi="Times New Roman"/>
          <w:shd w:val="clear" w:color="auto" w:fill="FFFFFF"/>
        </w:rPr>
        <w:t xml:space="preserve">. 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 w:rsidRPr="005B3E1B"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 w:rsidRPr="005B3E1B"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shd w:val="clear" w:color="auto" w:fill="FFFFFF"/>
        </w:rPr>
        <w:t xml:space="preserve">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</w:t>
      </w:r>
      <w:proofErr w:type="spellStart"/>
      <w:r w:rsidRPr="0025505B">
        <w:rPr>
          <w:rFonts w:ascii="Times New Roman" w:eastAsia="Arial" w:hAnsi="Times New Roman"/>
          <w:shd w:val="clear" w:color="auto" w:fill="FFFFFF"/>
        </w:rPr>
        <w:t>эпидокружении</w:t>
      </w:r>
      <w:proofErr w:type="spellEnd"/>
      <w:r w:rsidRPr="0025505B">
        <w:rPr>
          <w:rFonts w:ascii="Times New Roman" w:eastAsia="Arial" w:hAnsi="Times New Roman"/>
          <w:shd w:val="clear" w:color="auto" w:fill="FFFFFF"/>
        </w:rPr>
        <w:t xml:space="preserve"> (отсутствии контакта с инфекционными больными).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235927" w:rsidRPr="0025505B" w:rsidRDefault="00235927" w:rsidP="00235927">
      <w:pPr>
        <w:numPr>
          <w:ilvl w:val="0"/>
          <w:numId w:val="1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Причины, по которым  генеральный директор ЗАО УДОЛ «Энергетик» имеет право отчислить ребенка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из</w:t>
      </w:r>
      <w:proofErr w:type="gramEnd"/>
      <w:r w:rsidRPr="0025505B"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ДОЛ</w:t>
      </w:r>
      <w:proofErr w:type="gramEnd"/>
      <w:r w:rsidRPr="0025505B">
        <w:rPr>
          <w:rFonts w:ascii="Times New Roman" w:eastAsia="Arial" w:hAnsi="Times New Roman"/>
          <w:shd w:val="clear" w:color="auto" w:fill="FFFFFF"/>
        </w:rPr>
        <w:t xml:space="preserve"> «Энергетик»:</w:t>
      </w:r>
    </w:p>
    <w:p w:rsidR="00235927" w:rsidRPr="0025505B" w:rsidRDefault="00235927" w:rsidP="00235927">
      <w:pPr>
        <w:numPr>
          <w:ilvl w:val="0"/>
          <w:numId w:val="3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235927" w:rsidRPr="0025505B" w:rsidRDefault="00235927" w:rsidP="00235927">
      <w:pPr>
        <w:numPr>
          <w:ilvl w:val="0"/>
          <w:numId w:val="2"/>
        </w:num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shd w:val="clear" w:color="auto" w:fill="FFFFFF"/>
        </w:rPr>
      </w:pPr>
      <w:r w:rsidRPr="0025505B">
        <w:rPr>
          <w:rFonts w:ascii="Times New Roman" w:eastAsia="Arial" w:hAnsi="Times New Roman"/>
          <w:shd w:val="clear" w:color="auto" w:fill="FFFFFF"/>
        </w:rPr>
        <w:t xml:space="preserve">Отчисление ребенка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из</w:t>
      </w:r>
      <w:proofErr w:type="gramEnd"/>
      <w:r w:rsidRPr="0025505B"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 w:rsidRPr="0025505B">
        <w:rPr>
          <w:rFonts w:ascii="Times New Roman" w:eastAsia="Arial" w:hAnsi="Times New Roman"/>
          <w:shd w:val="clear" w:color="auto" w:fill="FFFFFF"/>
        </w:rPr>
        <w:t>ДОЛ</w:t>
      </w:r>
      <w:proofErr w:type="gramEnd"/>
      <w:r w:rsidRPr="0025505B">
        <w:rPr>
          <w:rFonts w:ascii="Times New Roman" w:eastAsia="Arial" w:hAnsi="Times New Roman"/>
          <w:shd w:val="clear" w:color="auto" w:fill="FFFFFF"/>
        </w:rPr>
        <w:t xml:space="preserve">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25505B"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 w:rsidRPr="0025505B"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 w:rsidRPr="0025505B">
        <w:rPr>
          <w:rFonts w:ascii="Times New Roman" w:eastAsia="Arial" w:hAnsi="Times New Roman"/>
          <w:b/>
          <w:shd w:val="clear" w:color="auto" w:fill="FFFFFF"/>
        </w:rPr>
        <w:t xml:space="preserve">Лица (за исключением законных представителей и сопровождающих организованных групп детей), забирающие ребёнка </w:t>
      </w:r>
      <w:proofErr w:type="gramStart"/>
      <w:r w:rsidRPr="0025505B">
        <w:rPr>
          <w:rFonts w:ascii="Times New Roman" w:eastAsia="Arial" w:hAnsi="Times New Roman"/>
          <w:b/>
          <w:shd w:val="clear" w:color="auto" w:fill="FFFFFF"/>
        </w:rPr>
        <w:t>из</w:t>
      </w:r>
      <w:proofErr w:type="gramEnd"/>
      <w:r w:rsidRPr="0025505B">
        <w:rPr>
          <w:rFonts w:ascii="Times New Roman" w:eastAsia="Arial" w:hAnsi="Times New Roman"/>
          <w:b/>
          <w:shd w:val="clear" w:color="auto" w:fill="FFFFFF"/>
        </w:rPr>
        <w:t xml:space="preserve"> </w:t>
      </w:r>
      <w:proofErr w:type="gramStart"/>
      <w:r w:rsidRPr="0025505B">
        <w:rPr>
          <w:rFonts w:ascii="Times New Roman" w:eastAsia="Arial" w:hAnsi="Times New Roman"/>
          <w:b/>
          <w:shd w:val="clear" w:color="auto" w:fill="FFFFFF"/>
        </w:rPr>
        <w:t>ДОЛ</w:t>
      </w:r>
      <w:proofErr w:type="gramEnd"/>
      <w:r w:rsidRPr="0025505B">
        <w:rPr>
          <w:rFonts w:ascii="Times New Roman" w:eastAsia="Arial" w:hAnsi="Times New Roman"/>
          <w:b/>
          <w:shd w:val="clear" w:color="auto" w:fill="FFFFFF"/>
        </w:rPr>
        <w:t xml:space="preserve"> «Энергетик»</w:t>
      </w:r>
      <w:r w:rsidRPr="0025505B">
        <w:rPr>
          <w:rFonts w:ascii="Times New Roman" w:eastAsia="Arial" w:hAnsi="Times New Roman"/>
          <w:shd w:val="clear" w:color="auto" w:fill="FFFFFF"/>
        </w:rPr>
        <w:t xml:space="preserve"> </w:t>
      </w:r>
      <w:r w:rsidRPr="0025505B"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 w:rsidRPr="0025505B"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 w:rsidRPr="0025505B"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235927" w:rsidRPr="0025505B" w:rsidRDefault="00235927" w:rsidP="00235927">
      <w:pPr>
        <w:tabs>
          <w:tab w:val="left" w:pos="284"/>
        </w:tabs>
        <w:spacing w:after="0" w:line="204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35927" w:rsidRDefault="00235927" w:rsidP="00235927">
      <w:pPr>
        <w:pStyle w:val="a3"/>
        <w:spacing w:line="204" w:lineRule="auto"/>
        <w:contextualSpacing/>
        <w:jc w:val="both"/>
        <w:rPr>
          <w:rFonts w:eastAsia="Arial"/>
          <w:b/>
          <w:u w:val="single"/>
          <w:shd w:val="clear" w:color="auto" w:fill="FFFFFF"/>
        </w:rPr>
      </w:pPr>
      <w:r w:rsidRPr="005B3E1B"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 w:rsidRPr="005B3E1B">
        <w:rPr>
          <w:rFonts w:eastAsia="Arial"/>
          <w:b/>
          <w:u w:val="single"/>
          <w:shd w:val="clear" w:color="auto" w:fill="FFFFFF"/>
          <w:lang w:val="en-US"/>
        </w:rPr>
        <w:t>covid</w:t>
      </w:r>
      <w:proofErr w:type="spellEnd"/>
      <w:r w:rsidRPr="005B3E1B">
        <w:rPr>
          <w:rFonts w:eastAsia="Arial"/>
          <w:b/>
          <w:u w:val="single"/>
          <w:shd w:val="clear" w:color="auto" w:fill="FFFFFF"/>
        </w:rPr>
        <w:t>-19</w:t>
      </w:r>
      <w:r>
        <w:rPr>
          <w:rFonts w:eastAsia="Arial"/>
          <w:b/>
          <w:u w:val="single"/>
          <w:shd w:val="clear" w:color="auto" w:fill="FFFFFF"/>
        </w:rPr>
        <w:t xml:space="preserve">: </w:t>
      </w:r>
    </w:p>
    <w:p w:rsidR="00235927" w:rsidRDefault="00235927" w:rsidP="00235927">
      <w:pPr>
        <w:pStyle w:val="a3"/>
        <w:spacing w:line="204" w:lineRule="auto"/>
        <w:contextualSpacing/>
        <w:jc w:val="both"/>
      </w:pPr>
      <w:r w:rsidRPr="0025505B"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 w:rsidRPr="0025505B"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235927" w:rsidRPr="0025505B" w:rsidRDefault="00235927" w:rsidP="00235927">
      <w:pPr>
        <w:pStyle w:val="a3"/>
        <w:spacing w:line="228" w:lineRule="auto"/>
        <w:contextualSpacing/>
        <w:jc w:val="both"/>
        <w:rPr>
          <w:b/>
          <w:sz w:val="21"/>
          <w:szCs w:val="21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35927" w:rsidRDefault="00235927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Pr="00EA7DE9" w:rsidRDefault="00135B10" w:rsidP="00091AF4">
      <w:pPr>
        <w:tabs>
          <w:tab w:val="left" w:pos="0"/>
        </w:tabs>
        <w:spacing w:line="21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</w:rPr>
        <w:lastRenderedPageBreak/>
        <w:t>Для предоставления в лагерь необходимо подготовить 2 пакета документов, сложить в отдельные файлы с указанием ФИО ребенка, даты рождения.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7DE9">
        <w:rPr>
          <w:rFonts w:ascii="Arial" w:hAnsi="Arial" w:cs="Arial"/>
          <w:b/>
          <w:i/>
          <w:sz w:val="20"/>
          <w:szCs w:val="20"/>
          <w:u w:val="single"/>
        </w:rPr>
        <w:t>1-й пакет документов – для медицинской службы: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медицинская справка о состоянии здоровья по форме 079/У.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</w:t>
      </w:r>
      <w:proofErr w:type="gramStart"/>
      <w:r w:rsidRPr="00EA7DE9">
        <w:rPr>
          <w:rFonts w:ascii="Arial" w:hAnsi="Arial" w:cs="Arial"/>
          <w:sz w:val="20"/>
          <w:szCs w:val="20"/>
        </w:rPr>
        <w:t>действительна</w:t>
      </w:r>
      <w:proofErr w:type="gramEnd"/>
      <w:r w:rsidRPr="00EA7DE9">
        <w:rPr>
          <w:rFonts w:ascii="Arial" w:hAnsi="Arial" w:cs="Arial"/>
          <w:sz w:val="20"/>
          <w:szCs w:val="20"/>
        </w:rPr>
        <w:t xml:space="preserve"> 3 месяца). </w:t>
      </w:r>
    </w:p>
    <w:p w:rsidR="00135B10" w:rsidRPr="00EA7DE9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 w:rsidRPr="00EA7DE9">
        <w:rPr>
          <w:rFonts w:ascii="Arial" w:hAnsi="Arial" w:cs="Arial"/>
          <w:b/>
          <w:sz w:val="20"/>
          <w:szCs w:val="20"/>
        </w:rPr>
        <w:t>ВНИМАНИЕ!</w:t>
      </w:r>
      <w:r w:rsidRPr="00EA7DE9">
        <w:rPr>
          <w:rFonts w:ascii="Arial" w:hAnsi="Arial" w:cs="Arial"/>
          <w:sz w:val="20"/>
          <w:szCs w:val="20"/>
        </w:rPr>
        <w:t xml:space="preserve"> В составе сведений о прививках обязательно должна быть информация о реакции манту  </w:t>
      </w:r>
      <w:r w:rsidR="00147882" w:rsidRPr="00EA7DE9">
        <w:rPr>
          <w:rFonts w:ascii="Arial" w:hAnsi="Arial" w:cs="Arial"/>
          <w:b/>
          <w:color w:val="000000"/>
          <w:sz w:val="20"/>
          <w:szCs w:val="20"/>
          <w:u w:val="single"/>
        </w:rPr>
        <w:t>давностью не более 1 года</w:t>
      </w:r>
      <w:r w:rsidRPr="00EA7DE9">
        <w:rPr>
          <w:rFonts w:ascii="Arial" w:hAnsi="Arial" w:cs="Arial"/>
          <w:sz w:val="20"/>
          <w:szCs w:val="20"/>
        </w:rPr>
        <w:t xml:space="preserve">. </w:t>
      </w:r>
    </w:p>
    <w:p w:rsidR="002D45F3" w:rsidRPr="00EA7DE9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b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</w:rPr>
        <w:t>В случае отсутствия сведений о реакции манту или отказе от прививок</w:t>
      </w:r>
      <w:r w:rsidRPr="00EA7DE9">
        <w:rPr>
          <w:rFonts w:ascii="Arial" w:hAnsi="Arial" w:cs="Arial"/>
          <w:sz w:val="20"/>
          <w:szCs w:val="20"/>
        </w:rPr>
        <w:t xml:space="preserve"> необходимо </w:t>
      </w:r>
      <w:proofErr w:type="gramStart"/>
      <w:r w:rsidRPr="00EA7DE9">
        <w:rPr>
          <w:rFonts w:ascii="Arial" w:hAnsi="Arial" w:cs="Arial"/>
          <w:sz w:val="20"/>
          <w:szCs w:val="20"/>
        </w:rPr>
        <w:t xml:space="preserve">предоставить </w:t>
      </w:r>
      <w:r w:rsidRPr="00EA7DE9">
        <w:rPr>
          <w:rFonts w:ascii="Arial" w:hAnsi="Arial" w:cs="Arial"/>
          <w:b/>
          <w:sz w:val="20"/>
          <w:szCs w:val="20"/>
        </w:rPr>
        <w:t>заключение</w:t>
      </w:r>
      <w:proofErr w:type="gramEnd"/>
      <w:r w:rsidRPr="00EA7DE9">
        <w:rPr>
          <w:rFonts w:ascii="Arial" w:hAnsi="Arial" w:cs="Arial"/>
          <w:b/>
          <w:sz w:val="20"/>
          <w:szCs w:val="20"/>
        </w:rPr>
        <w:t xml:space="preserve"> фтизиатра, результаты флюорографии.  </w:t>
      </w:r>
    </w:p>
    <w:p w:rsidR="00181C0B" w:rsidRPr="00EA7DE9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Справка о результатах </w:t>
      </w:r>
      <w:proofErr w:type="spellStart"/>
      <w:r w:rsidRPr="00EA7DE9">
        <w:rPr>
          <w:rFonts w:ascii="Arial" w:hAnsi="Arial" w:cs="Arial"/>
          <w:sz w:val="20"/>
          <w:szCs w:val="20"/>
        </w:rPr>
        <w:t>паразитологического</w:t>
      </w:r>
      <w:proofErr w:type="spellEnd"/>
      <w:r w:rsidRPr="00EA7DE9">
        <w:rPr>
          <w:rFonts w:ascii="Arial" w:hAnsi="Arial" w:cs="Arial"/>
          <w:sz w:val="20"/>
          <w:szCs w:val="20"/>
        </w:rPr>
        <w:t xml:space="preserve"> обследования на энтеробиоз, действительна 10 дней.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копия свидетельства о рождении (или паспорта), 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копия полиса обязательного медицинского страхования (ОМС), </w:t>
      </w:r>
    </w:p>
    <w:p w:rsidR="002D45F3" w:rsidRPr="00EA7DE9" w:rsidRDefault="002D45F3" w:rsidP="00135B10">
      <w:pPr>
        <w:tabs>
          <w:tab w:val="left" w:pos="0"/>
        </w:tabs>
        <w:spacing w:line="21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</w:t>
      </w:r>
      <w:r w:rsidR="00135B10" w:rsidRPr="00EA7DE9">
        <w:rPr>
          <w:rFonts w:ascii="Arial" w:hAnsi="Arial" w:cs="Arial"/>
          <w:sz w:val="20"/>
          <w:szCs w:val="20"/>
        </w:rPr>
        <w:t>(скачать с сайта www.soglasie.com в описании лагеря - вкладка "Документы")</w:t>
      </w:r>
      <w:r w:rsidR="007D031A" w:rsidRPr="00EA7DE9">
        <w:rPr>
          <w:rFonts w:ascii="Arial" w:hAnsi="Arial" w:cs="Arial"/>
          <w:sz w:val="20"/>
          <w:szCs w:val="20"/>
        </w:rPr>
        <w:t>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7DE9">
        <w:rPr>
          <w:rFonts w:ascii="Arial" w:hAnsi="Arial" w:cs="Arial"/>
          <w:b/>
          <w:i/>
          <w:sz w:val="20"/>
          <w:szCs w:val="20"/>
          <w:u w:val="single"/>
        </w:rPr>
        <w:t>2-й пакет документов – для административной службы: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копия свидетельства о рождении (или паспорта),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- заявление от родителя (законного представителя) несовершеннолетнего отдыхающего по установленной форме</w:t>
      </w:r>
      <w:r w:rsidR="00135B10" w:rsidRPr="00EA7DE9">
        <w:rPr>
          <w:rFonts w:ascii="Arial" w:hAnsi="Arial" w:cs="Arial"/>
          <w:sz w:val="20"/>
          <w:szCs w:val="20"/>
        </w:rPr>
        <w:t xml:space="preserve"> (скачать с сайта www.soglasie.com в описании лагеря - вкладка "Документы")</w:t>
      </w:r>
      <w:r w:rsidRPr="00EA7DE9">
        <w:rPr>
          <w:rFonts w:ascii="Arial" w:hAnsi="Arial" w:cs="Arial"/>
          <w:sz w:val="20"/>
          <w:szCs w:val="20"/>
        </w:rPr>
        <w:t>,</w:t>
      </w:r>
    </w:p>
    <w:p w:rsidR="00C6597A" w:rsidRPr="00EA7DE9" w:rsidRDefault="002D45F3" w:rsidP="00C6597A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 xml:space="preserve">- </w:t>
      </w:r>
      <w:r w:rsidR="00135B10" w:rsidRPr="00EA7DE9">
        <w:rPr>
          <w:rFonts w:ascii="Arial" w:hAnsi="Arial" w:cs="Arial"/>
          <w:sz w:val="20"/>
          <w:szCs w:val="20"/>
        </w:rPr>
        <w:t xml:space="preserve">нотариально заверенное 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 xml:space="preserve">согласие (или доверенность) от родителей (законного представителя) в пользу третьих лиц на вывоз ребенка </w:t>
      </w:r>
      <w:proofErr w:type="gramStart"/>
      <w:r w:rsidR="00C6597A" w:rsidRPr="00EA7DE9">
        <w:rPr>
          <w:rStyle w:val="markedcontent"/>
          <w:rFonts w:ascii="Arial" w:hAnsi="Arial" w:cs="Arial"/>
          <w:sz w:val="20"/>
          <w:szCs w:val="20"/>
        </w:rPr>
        <w:t>из</w:t>
      </w:r>
      <w:proofErr w:type="gramEnd"/>
      <w:r w:rsidR="00C6597A" w:rsidRPr="00EA7DE9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C6597A" w:rsidRPr="00EA7DE9">
        <w:rPr>
          <w:rStyle w:val="markedcontent"/>
          <w:rFonts w:ascii="Arial" w:hAnsi="Arial" w:cs="Arial"/>
          <w:sz w:val="20"/>
          <w:szCs w:val="20"/>
        </w:rPr>
        <w:t>ДОЛ</w:t>
      </w:r>
      <w:proofErr w:type="gramEnd"/>
      <w:r w:rsidR="00C6597A" w:rsidRPr="00EA7DE9">
        <w:rPr>
          <w:rStyle w:val="markedcontent"/>
          <w:rFonts w:ascii="Arial" w:hAnsi="Arial" w:cs="Arial"/>
          <w:sz w:val="20"/>
          <w:szCs w:val="20"/>
        </w:rPr>
        <w:t xml:space="preserve"> «Энергетик» по окончании смены </w:t>
      </w:r>
      <w:r w:rsidR="00C6597A" w:rsidRPr="00EA7DE9">
        <w:rPr>
          <w:rStyle w:val="markedcontent"/>
          <w:rFonts w:ascii="Arial" w:hAnsi="Arial" w:cs="Arial"/>
          <w:b/>
          <w:sz w:val="20"/>
          <w:szCs w:val="20"/>
        </w:rPr>
        <w:t>в случае, если забирать ребенка из ДОЛ «Энергетик» будет не родитель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 xml:space="preserve"> (законный представитель) </w:t>
      </w:r>
      <w:r w:rsidR="00C6597A" w:rsidRPr="00EA7DE9">
        <w:rPr>
          <w:rStyle w:val="markedcontent"/>
          <w:rFonts w:ascii="Arial" w:hAnsi="Arial" w:cs="Arial"/>
          <w:b/>
          <w:sz w:val="20"/>
          <w:szCs w:val="20"/>
        </w:rPr>
        <w:t>и не сопровождающий организованной группы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>, а иное лицо</w:t>
      </w:r>
      <w:r w:rsidR="00091AF4" w:rsidRPr="00EA7DE9">
        <w:rPr>
          <w:rStyle w:val="markedcontent"/>
          <w:rFonts w:ascii="Arial" w:hAnsi="Arial" w:cs="Arial"/>
          <w:sz w:val="20"/>
          <w:szCs w:val="20"/>
        </w:rPr>
        <w:t>, например, родственник</w:t>
      </w:r>
      <w:r w:rsidR="00C6597A" w:rsidRPr="00EA7DE9">
        <w:rPr>
          <w:rStyle w:val="markedcontent"/>
          <w:rFonts w:ascii="Arial" w:hAnsi="Arial" w:cs="Arial"/>
          <w:sz w:val="20"/>
          <w:szCs w:val="20"/>
        </w:rPr>
        <w:t>.</w:t>
      </w:r>
    </w:p>
    <w:p w:rsidR="00235927" w:rsidRPr="00EA7DE9" w:rsidRDefault="00235927" w:rsidP="00235927">
      <w:pPr>
        <w:tabs>
          <w:tab w:val="left" w:pos="0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Рекомендуемый перечень вещей для детей: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3-4 футболки (майки, рубашки);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несколько пар нательного белья;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5-6 пар носок;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2 головных убора;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носовые платки;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одежда для дискотек;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плащ с капюшоном от дождя;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спортивный костюм;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удобная обувь для походов и спорта;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2 пары легкой обуви;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купальные принадлежности;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полотенце и подстилка для пляжа;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туалетные принадлежности;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банное полотенце (по желанию - в качестве запасного);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мешок для грязного белья;</w:t>
      </w:r>
    </w:p>
    <w:p w:rsidR="00235927" w:rsidRPr="00EA7DE9" w:rsidRDefault="00235927" w:rsidP="00235927">
      <w:pPr>
        <w:numPr>
          <w:ilvl w:val="0"/>
          <w:numId w:val="4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sz w:val="20"/>
          <w:szCs w:val="20"/>
        </w:rPr>
        <w:t>ручка, тетрадь или записная книжка.</w:t>
      </w: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45F3" w:rsidRPr="00EA7DE9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Не рекомендуется брать ребенку:</w:t>
      </w:r>
      <w:r w:rsidRPr="00EA7DE9">
        <w:rPr>
          <w:rFonts w:ascii="Arial" w:hAnsi="Arial" w:cs="Arial"/>
          <w:sz w:val="20"/>
          <w:szCs w:val="20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235927" w:rsidRPr="00EA7DE9" w:rsidRDefault="00235927" w:rsidP="00235927">
      <w:pPr>
        <w:tabs>
          <w:tab w:val="left" w:pos="0"/>
        </w:tabs>
        <w:spacing w:after="0" w:line="21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35927" w:rsidRPr="00EA7DE9" w:rsidRDefault="00235927" w:rsidP="00235927">
      <w:pPr>
        <w:tabs>
          <w:tab w:val="left" w:pos="0"/>
        </w:tabs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EA7DE9">
        <w:rPr>
          <w:rFonts w:ascii="Arial" w:hAnsi="Arial" w:cs="Arial"/>
          <w:b/>
          <w:sz w:val="20"/>
          <w:szCs w:val="20"/>
          <w:u w:val="single"/>
        </w:rPr>
        <w:t>Связь:</w:t>
      </w:r>
      <w:r w:rsidRPr="00EA7DE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EA7DE9">
        <w:rPr>
          <w:rFonts w:ascii="Arial" w:hAnsi="Arial" w:cs="Arial"/>
          <w:sz w:val="20"/>
          <w:szCs w:val="20"/>
        </w:rPr>
        <w:t xml:space="preserve">Звонки от родителей принимаются с 08:00 до 20:00 часов по номеру телефона администратора, указанному на официальном сайте ЗАО  УДОЛ «Энергетик»  </w:t>
      </w:r>
      <w:hyperlink r:id="rId6" w:history="1"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www</w:t>
        </w:r>
        <w:r w:rsidRPr="00EA7DE9">
          <w:rPr>
            <w:rStyle w:val="a5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energetik</w:t>
        </w:r>
        <w:proofErr w:type="spellEnd"/>
        <w:r w:rsidRPr="00EA7DE9">
          <w:rPr>
            <w:rStyle w:val="a5"/>
            <w:rFonts w:ascii="Arial" w:hAnsi="Arial" w:cs="Arial"/>
            <w:b/>
            <w:sz w:val="20"/>
            <w:szCs w:val="20"/>
          </w:rPr>
          <w:t>-</w:t>
        </w:r>
        <w:proofErr w:type="spellStart"/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anapa</w:t>
        </w:r>
        <w:proofErr w:type="spellEnd"/>
        <w:r w:rsidRPr="00EA7DE9">
          <w:rPr>
            <w:rStyle w:val="a5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EA7DE9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Pr="00EA7DE9">
        <w:rPr>
          <w:rFonts w:ascii="Arial" w:hAnsi="Arial" w:cs="Arial"/>
          <w:sz w:val="20"/>
          <w:szCs w:val="20"/>
        </w:rPr>
        <w:t>.</w:t>
      </w:r>
    </w:p>
    <w:p w:rsidR="00235927" w:rsidRPr="00235927" w:rsidRDefault="00235927" w:rsidP="00235927">
      <w:pPr>
        <w:pStyle w:val="a3"/>
        <w:spacing w:line="228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35927" w:rsidRPr="00235927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91AF4"/>
    <w:rsid w:val="000A2EF5"/>
    <w:rsid w:val="00135B10"/>
    <w:rsid w:val="00147882"/>
    <w:rsid w:val="00181C0B"/>
    <w:rsid w:val="00235927"/>
    <w:rsid w:val="00290F89"/>
    <w:rsid w:val="002D45F3"/>
    <w:rsid w:val="002D47B4"/>
    <w:rsid w:val="00423009"/>
    <w:rsid w:val="005C3E0D"/>
    <w:rsid w:val="006452D8"/>
    <w:rsid w:val="007D031A"/>
    <w:rsid w:val="00851413"/>
    <w:rsid w:val="008831F9"/>
    <w:rsid w:val="00A413F1"/>
    <w:rsid w:val="00C6597A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  <w:style w:type="character" w:styleId="a5">
    <w:name w:val="Hyperlink"/>
    <w:uiPriority w:val="99"/>
    <w:unhideWhenUsed/>
    <w:rsid w:val="00235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  <w:style w:type="character" w:styleId="a5">
    <w:name w:val="Hyperlink"/>
    <w:uiPriority w:val="99"/>
    <w:unhideWhenUsed/>
    <w:rsid w:val="0023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etik-ana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2</cp:revision>
  <dcterms:created xsi:type="dcterms:W3CDTF">2022-12-13T12:03:00Z</dcterms:created>
  <dcterms:modified xsi:type="dcterms:W3CDTF">2022-12-13T12:03:00Z</dcterms:modified>
</cp:coreProperties>
</file>