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26" w:type="dxa"/>
        <w:shd w:val="clear" w:color="auto" w:fill="FFFDD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126"/>
        <w:gridCol w:w="2268"/>
      </w:tblGrid>
      <w:tr w:rsidR="00C6401A" w:rsidRPr="006135F4" w:rsidTr="00C6401A"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>24 июня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6"/>
                <w:szCs w:val="26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>Пт</w:t>
            </w:r>
            <w:proofErr w:type="spellEnd"/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>25 июня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6"/>
                <w:szCs w:val="26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>Суб</w:t>
            </w:r>
            <w:proofErr w:type="spellEnd"/>
          </w:p>
        </w:tc>
        <w:tc>
          <w:tcPr>
            <w:tcW w:w="2127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 xml:space="preserve">26 июня 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6"/>
                <w:szCs w:val="26"/>
                <w:lang w:eastAsia="ru-RU"/>
              </w:rPr>
            </w:pP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>Вс</w:t>
            </w:r>
            <w:proofErr w:type="spellEnd"/>
          </w:p>
        </w:tc>
        <w:tc>
          <w:tcPr>
            <w:tcW w:w="2126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 xml:space="preserve">27 июня 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>28 июня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6"/>
                <w:szCs w:val="26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6"/>
                <w:szCs w:val="26"/>
                <w:bdr w:val="none" w:sz="0" w:space="0" w:color="auto" w:frame="1"/>
                <w:lang w:eastAsia="ru-RU"/>
              </w:rPr>
              <w:t xml:space="preserve"> Вт</w:t>
            </w:r>
          </w:p>
        </w:tc>
      </w:tr>
      <w:tr w:rsidR="00C6401A" w:rsidRPr="006135F4" w:rsidTr="00C6401A">
        <w:trPr>
          <w:trHeight w:val="3980"/>
        </w:trPr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 Заезд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 Первичный медосмотр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Распределение на отряды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Расселение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Вводный ин</w:t>
            </w:r>
            <w:proofErr w:type="gramStart"/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proofErr w:type="spellStart"/>
            <w:proofErr w:type="gramEnd"/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труктаж</w:t>
            </w:r>
            <w:proofErr w:type="spellEnd"/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Игры на знакомство</w:t>
            </w:r>
          </w:p>
          <w:p w:rsidR="002D16DE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 xml:space="preserve">ВЕЧЕР ЗНАКОМСТВ 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В ОТРЯДЕ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Рождение отряда» 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(орг. сборы)</w:t>
            </w:r>
          </w:p>
          <w:p w:rsidR="002D16DE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Инструктаж 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по ТБ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ДУШ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 Углублённый медосмотр</w:t>
            </w: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2D16DE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Экскурсия 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по лагерю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ВЕЧЕР ЗНАКОМСТВ В ЛАГЕРЕ</w:t>
            </w:r>
          </w:p>
          <w:p w:rsid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6135F4"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искотека</w:t>
            </w: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Подготовка к  концерту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 xml:space="preserve">ТОРЖЕСТВЕННАЯ ЦЕРЕМОНИЯ ОТКРЫТИЯ   </w:t>
            </w: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СМЕНЫ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ПРАЗДНИЧНЫЙ КОНЦЕРТ «Мы вместе»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2D16DE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color w:val="2A2D34"/>
                <w:sz w:val="24"/>
                <w:szCs w:val="24"/>
                <w:lang w:eastAsia="ru-RU"/>
              </w:rPr>
            </w:pPr>
            <w:r w:rsidRPr="002D16DE">
              <w:rPr>
                <w:rFonts w:ascii="Arial" w:eastAsia="Times New Roman" w:hAnsi="Arial" w:cs="Arial"/>
                <w:b/>
                <w:color w:val="2A2D34"/>
                <w:sz w:val="24"/>
                <w:szCs w:val="24"/>
                <w:lang w:eastAsia="ru-RU"/>
              </w:rPr>
              <w:t>День молодёжи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Игры на сплочение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Веревочный курс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Оформление отрядных уголков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ДИСКОТЕКА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ДУШ</w:t>
            </w:r>
          </w:p>
          <w:p w:rsidR="002D16DE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Выпуск «Разрешающих табличек»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(по правилам ТБ)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Смотр отрядных уголков</w:t>
            </w: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2D16DE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Открытие Малых Олимпийских игр</w:t>
            </w:r>
            <w:r w:rsidR="002D16DE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«Веселые старты»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</w:tr>
      <w:tr w:rsidR="00C6401A" w:rsidRPr="006135F4" w:rsidTr="00C6401A"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29 июня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30 июня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</w:p>
        </w:tc>
        <w:tc>
          <w:tcPr>
            <w:tcW w:w="2127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1 июля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</w:p>
        </w:tc>
        <w:tc>
          <w:tcPr>
            <w:tcW w:w="2126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2 июля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Суб</w:t>
            </w:r>
            <w:proofErr w:type="spellEnd"/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3 июля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  <w:proofErr w:type="spellEnd"/>
          </w:p>
        </w:tc>
      </w:tr>
      <w:tr w:rsidR="00C6401A" w:rsidRPr="006135F4" w:rsidTr="00C6401A"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Выпуск новостей</w:t>
            </w:r>
          </w:p>
          <w:p w:rsidR="006135F4" w:rsidRPr="002D16DE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color w:val="2A2D34"/>
                <w:sz w:val="24"/>
                <w:szCs w:val="24"/>
                <w:lang w:eastAsia="ru-RU"/>
              </w:rPr>
            </w:pPr>
            <w:r w:rsidRPr="002D16DE">
              <w:rPr>
                <w:rFonts w:ascii="Arial" w:eastAsia="Times New Roman" w:hAnsi="Arial" w:cs="Arial"/>
                <w:b/>
                <w:color w:val="2A2D34"/>
                <w:sz w:val="24"/>
                <w:szCs w:val="24"/>
                <w:lang w:eastAsia="ru-RU"/>
              </w:rPr>
              <w:t>Творческий конкурс «Магия аппликации»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Подготовка ко дню именинника</w:t>
            </w: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КИНО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Репетиции отрядов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Подготовка открыток для именинников</w:t>
            </w: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ДЕНЬ ИМЕНИННИКА «НЕСКУЧНЫЙ ПРАЗДНИК»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ДУШ МЕДОСМОТР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Конкурс рисунков «Как прекрасен морской мир»</w:t>
            </w: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ДИСКОТЕКА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День поделок </w:t>
            </w: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 </w:t>
            </w: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«БУМАЖНЫЕ ФАНТАЗИИ»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(оригами, </w:t>
            </w:r>
            <w:proofErr w:type="spellStart"/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квиллинг</w:t>
            </w:r>
            <w:proofErr w:type="spellEnd"/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, аппликации, художественное вырезание, коллажи)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КИНО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Отрядное мероприятие 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«Я гражданин!»</w:t>
            </w: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Репетиции отрядов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ТАНЦЕВАЛЬНЫЙ МАРАФОН «МАДАГАСКАР»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</w:tr>
      <w:tr w:rsidR="00C6401A" w:rsidRPr="006135F4" w:rsidTr="00C6401A"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4 июля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5 июля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2127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6 июля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2126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7 июля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2D16DE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8 июля</w:t>
            </w:r>
          </w:p>
          <w:p w:rsidR="006135F4" w:rsidRPr="006135F4" w:rsidRDefault="006135F4" w:rsidP="002D16DE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</w:p>
        </w:tc>
      </w:tr>
      <w:tr w:rsidR="00C6401A" w:rsidRPr="006135F4" w:rsidTr="00C6401A"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ЭКВАТОР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День улыбок</w:t>
            </w:r>
          </w:p>
          <w:p w:rsidR="002D16DE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Сбор фотоматериала к конкурсу 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«В объективе»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ДИСКОТЕКА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Выпуск новостей</w:t>
            </w:r>
          </w:p>
          <w:p w:rsidR="002D16DE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Конкурс фотоколлажей 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«В объективе»</w:t>
            </w: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ДЕНЬ ДОБРЫХ ПОЖЕЛАНИЙ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КИНО</w:t>
            </w: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Смотр отрядных уголков</w:t>
            </w: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Репетиции отрядов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ВОКАЛЬНЫЙ КОНКУРС «ЗВЕРОПОЙ»</w:t>
            </w:r>
          </w:p>
        </w:tc>
        <w:tc>
          <w:tcPr>
            <w:tcW w:w="2126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Ивана Купала</w:t>
            </w: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трядное мероприятие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«Народное декоративно-прикладное искусство»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ДИСКОТЕКА</w:t>
            </w: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ДУШ, МЕДОСМОТР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День семьи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Акция «Отправь родителям открытку»</w:t>
            </w:r>
          </w:p>
          <w:p w:rsidR="002D16DE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КИНО</w:t>
            </w:r>
          </w:p>
          <w:p w:rsidR="002D16DE" w:rsidRPr="006135F4" w:rsidRDefault="002D16DE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</w:tr>
      <w:tr w:rsidR="00C6401A" w:rsidRPr="006135F4" w:rsidTr="00C6401A"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C6401A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9 июля</w:t>
            </w:r>
          </w:p>
          <w:p w:rsidR="006135F4" w:rsidRPr="006135F4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Суб</w:t>
            </w:r>
            <w:proofErr w:type="spellEnd"/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C6401A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10 июля</w:t>
            </w:r>
          </w:p>
          <w:p w:rsidR="006135F4" w:rsidRPr="006135F4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  <w:proofErr w:type="spellEnd"/>
          </w:p>
        </w:tc>
        <w:tc>
          <w:tcPr>
            <w:tcW w:w="2127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C6401A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11 июля</w:t>
            </w:r>
          </w:p>
          <w:p w:rsidR="006135F4" w:rsidRPr="006135F4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C6401A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12 июля</w:t>
            </w:r>
          </w:p>
          <w:p w:rsidR="006135F4" w:rsidRPr="006135F4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C6401A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13 июля</w:t>
            </w:r>
          </w:p>
          <w:p w:rsidR="006135F4" w:rsidRPr="006135F4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</w:tr>
      <w:tr w:rsidR="00C6401A" w:rsidRPr="006135F4" w:rsidTr="00C6401A"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Репетиции отрядов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Выставка поделок своими руками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СОРОЧИНСКАЯ ЯРМАРКА</w:t>
            </w: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ДУШ </w:t>
            </w:r>
            <w:r w:rsidR="00C6401A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М</w:t>
            </w: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ЕДОСМОТР</w:t>
            </w: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ДЕНЬ КОМПЛИМЕНТОВ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Конкурс плакатов «Мы помним, мы гордимся!»</w:t>
            </w: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ДИСКОТЕКА</w:t>
            </w: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Смотр отрядных уголков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Репетиции отрядов</w:t>
            </w:r>
          </w:p>
          <w:p w:rsidR="00C6401A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КАРТИНА</w:t>
            </w:r>
            <w:r w:rsidR="00C6401A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 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ИЗ КЛЯКС</w:t>
            </w: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ШОУ-ПРОГРАММА "Мы все разные, но мы вместе!"</w:t>
            </w: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Ролики отрядов за смену</w:t>
            </w:r>
          </w:p>
          <w:p w:rsidR="00C6401A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 xml:space="preserve">Подготовка 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к праздничному концерту</w:t>
            </w: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ПРАЗДНИЧНЫЙ КОНЦЕРТ ЗАКРЫТИЯ СМЕНЫ</w:t>
            </w: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C6401A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C6401A">
              <w:rPr>
                <w:rFonts w:ascii="Arial" w:eastAsia="Times New Roman" w:hAnsi="Arial" w:cs="Arial"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ДУШ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СБОР ЧЕМОДАНОВ</w:t>
            </w:r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  <w:t>Прощание с морем</w:t>
            </w: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135F4" w:rsidRP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ТОРЖЕСТВЕННАЯ ЦЕРЕМОНИЯ ЗАКРЫТИЯ СМЕНЫ</w:t>
            </w:r>
          </w:p>
          <w:p w:rsidR="006135F4" w:rsidRDefault="006135F4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ПРОЩАЛЬНАЯ ДИСКОТЕКА</w:t>
            </w:r>
          </w:p>
          <w:p w:rsidR="00C6401A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1A" w:rsidRPr="006135F4" w:rsidRDefault="00C6401A" w:rsidP="00C6401A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</w:p>
        </w:tc>
      </w:tr>
      <w:tr w:rsidR="006135F4" w:rsidRPr="006135F4" w:rsidTr="00C6401A">
        <w:tc>
          <w:tcPr>
            <w:tcW w:w="11057" w:type="dxa"/>
            <w:gridSpan w:val="5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C6401A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14 июля</w:t>
            </w:r>
          </w:p>
          <w:p w:rsidR="006135F4" w:rsidRPr="006135F4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</w:p>
        </w:tc>
      </w:tr>
      <w:tr w:rsidR="006135F4" w:rsidRPr="006135F4" w:rsidTr="00C6401A">
        <w:tc>
          <w:tcPr>
            <w:tcW w:w="11057" w:type="dxa"/>
            <w:gridSpan w:val="5"/>
            <w:tcBorders>
              <w:top w:val="single" w:sz="6" w:space="0" w:color="2A2D34"/>
              <w:left w:val="single" w:sz="6" w:space="0" w:color="2A2D34"/>
              <w:bottom w:val="single" w:sz="6" w:space="0" w:color="2A2D34"/>
              <w:right w:val="single" w:sz="6" w:space="0" w:color="2A2D34"/>
            </w:tcBorders>
            <w:shd w:val="clear" w:color="auto" w:fill="auto"/>
            <w:vAlign w:val="bottom"/>
            <w:hideMark/>
          </w:tcPr>
          <w:p w:rsidR="006135F4" w:rsidRPr="006135F4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ЭКОЛОГИЧЕСКАЯ АКЦИЯ «ЧИСТАЯ ТЕРРИТОРИЯ»</w:t>
            </w:r>
          </w:p>
          <w:p w:rsidR="006135F4" w:rsidRPr="006135F4" w:rsidRDefault="006135F4" w:rsidP="00C6401A">
            <w:pPr>
              <w:spacing w:after="0" w:line="336" w:lineRule="atLeast"/>
              <w:jc w:val="center"/>
              <w:textAlignment w:val="baseline"/>
              <w:rPr>
                <w:rFonts w:ascii="Arial" w:eastAsia="Times New Roman" w:hAnsi="Arial" w:cs="Arial"/>
                <w:color w:val="2A2D34"/>
                <w:sz w:val="24"/>
                <w:szCs w:val="24"/>
                <w:lang w:eastAsia="ru-RU"/>
              </w:rPr>
            </w:pPr>
            <w:r w:rsidRPr="006135F4">
              <w:rPr>
                <w:rFonts w:ascii="Arial" w:eastAsia="Times New Roman" w:hAnsi="Arial" w:cs="Arial"/>
                <w:b/>
                <w:bCs/>
                <w:color w:val="2A2D34"/>
                <w:sz w:val="24"/>
                <w:szCs w:val="24"/>
                <w:bdr w:val="none" w:sz="0" w:space="0" w:color="auto" w:frame="1"/>
                <w:lang w:eastAsia="ru-RU"/>
              </w:rPr>
              <w:t>РАЗЪЕЗД</w:t>
            </w:r>
          </w:p>
        </w:tc>
      </w:tr>
    </w:tbl>
    <w:p w:rsidR="00272520" w:rsidRPr="006135F4" w:rsidRDefault="00272520" w:rsidP="006135F4">
      <w:pPr>
        <w:jc w:val="center"/>
        <w:rPr>
          <w:sz w:val="24"/>
          <w:szCs w:val="24"/>
        </w:rPr>
      </w:pPr>
    </w:p>
    <w:sectPr w:rsidR="00272520" w:rsidRPr="006135F4" w:rsidSect="002D16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F4"/>
    <w:rsid w:val="00272520"/>
    <w:rsid w:val="002D16DE"/>
    <w:rsid w:val="006135F4"/>
    <w:rsid w:val="00C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Тимофеева</dc:creator>
  <cp:keywords/>
  <dc:description/>
  <cp:lastModifiedBy>user5</cp:lastModifiedBy>
  <cp:revision>2</cp:revision>
  <dcterms:created xsi:type="dcterms:W3CDTF">2022-06-23T12:25:00Z</dcterms:created>
  <dcterms:modified xsi:type="dcterms:W3CDTF">2022-06-23T12:49:00Z</dcterms:modified>
</cp:coreProperties>
</file>