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69F37" w14:textId="166D4B64" w:rsidR="00765348" w:rsidRPr="00C44009" w:rsidRDefault="00765348" w:rsidP="00765348">
      <w:pPr>
        <w:pStyle w:val="a3"/>
        <w:spacing w:line="228" w:lineRule="auto"/>
        <w:ind w:right="-24"/>
        <w:jc w:val="both"/>
        <w:rPr>
          <w:b/>
        </w:rPr>
      </w:pPr>
      <w:r w:rsidRPr="00C44009">
        <w:rPr>
          <w:b/>
        </w:rPr>
        <w:t>ПОДРОБНО, С РАЗМЕРАМИ.</w:t>
      </w:r>
    </w:p>
    <w:p w14:paraId="0FC6AC71" w14:textId="77777777" w:rsidR="00765348" w:rsidRPr="00C44009" w:rsidRDefault="00765348" w:rsidP="00765348">
      <w:pPr>
        <w:pStyle w:val="a3"/>
        <w:spacing w:line="228" w:lineRule="auto"/>
        <w:ind w:right="-24"/>
        <w:jc w:val="both"/>
        <w:rPr>
          <w:b/>
        </w:rPr>
      </w:pPr>
    </w:p>
    <w:p w14:paraId="53D22C03" w14:textId="147CB6F8" w:rsidR="00765348" w:rsidRPr="00C44009" w:rsidRDefault="00765348" w:rsidP="00765348">
      <w:pPr>
        <w:pStyle w:val="a3"/>
        <w:spacing w:line="228" w:lineRule="auto"/>
        <w:ind w:right="-24"/>
        <w:jc w:val="both"/>
        <w:rPr>
          <w:b/>
        </w:rPr>
      </w:pPr>
      <w:r w:rsidRPr="00C44009">
        <w:rPr>
          <w:b/>
        </w:rPr>
        <w:t xml:space="preserve">ИНФРАСТРУКТУРА </w:t>
      </w:r>
      <w:r w:rsidR="00332E15" w:rsidRPr="00C44009">
        <w:rPr>
          <w:b/>
        </w:rPr>
        <w:t xml:space="preserve">ДЛЯ </w:t>
      </w:r>
      <w:r w:rsidRPr="00C44009">
        <w:rPr>
          <w:b/>
        </w:rPr>
        <w:t>ЗАНЯТИЙ СПОРТОМ</w:t>
      </w:r>
      <w:r w:rsidRPr="00C44009">
        <w:t xml:space="preserve">, </w:t>
      </w:r>
      <w:r w:rsidRPr="00C44009">
        <w:rPr>
          <w:b/>
        </w:rPr>
        <w:t>ХОРЕОГРАФИЕЙ,</w:t>
      </w:r>
      <w:r w:rsidRPr="00C44009">
        <w:t xml:space="preserve"> </w:t>
      </w:r>
      <w:r w:rsidRPr="00C44009">
        <w:rPr>
          <w:b/>
        </w:rPr>
        <w:t>ТВОРЧЕСКИХ МЕРОПРИЯТИЙ, КОНФЕРЕНЦИЙ.</w:t>
      </w:r>
    </w:p>
    <w:p w14:paraId="40EF5B70" w14:textId="77777777" w:rsidR="00765348" w:rsidRPr="00C44009" w:rsidRDefault="00765348" w:rsidP="00765348">
      <w:pPr>
        <w:pStyle w:val="a3"/>
        <w:spacing w:line="228" w:lineRule="auto"/>
        <w:ind w:right="-24"/>
        <w:jc w:val="both"/>
        <w:rPr>
          <w:b/>
        </w:rPr>
      </w:pPr>
    </w:p>
    <w:p w14:paraId="3993A431" w14:textId="77777777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t>Площадка «мульти-спорт», размеры покрытия 14,4*27,8 (400м2). Волейбольная площадка 9*18 (размеры по стандартам), баскетбольная 15*25 (не стандарт по ширине). Мини-футбол (не по стандартам FIFA). Покрытие «резиновая крошка».</w:t>
      </w:r>
    </w:p>
    <w:p w14:paraId="700EB0BB" w14:textId="1B38B84C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t xml:space="preserve">Поле для мини-футбола – </w:t>
      </w:r>
      <w:r w:rsidR="0073379A">
        <w:t>37*21,5м (</w:t>
      </w:r>
      <w:r w:rsidR="00FB24D8">
        <w:t xml:space="preserve">в </w:t>
      </w:r>
      <w:proofErr w:type="spellStart"/>
      <w:r w:rsidR="00FB24D8">
        <w:t>т.ч</w:t>
      </w:r>
      <w:proofErr w:type="spellEnd"/>
      <w:r w:rsidR="00FB24D8">
        <w:t xml:space="preserve">. </w:t>
      </w:r>
      <w:bookmarkStart w:id="0" w:name="_GoBack"/>
      <w:bookmarkEnd w:id="0"/>
      <w:r w:rsidR="0073379A">
        <w:t xml:space="preserve">размер по линии ворот и боковым линиям - </w:t>
      </w:r>
      <w:r w:rsidRPr="00C44009">
        <w:t>3</w:t>
      </w:r>
      <w:r w:rsidR="00746C2A" w:rsidRPr="00C44009">
        <w:t>5</w:t>
      </w:r>
      <w:r w:rsidRPr="00C44009">
        <w:t>*</w:t>
      </w:r>
      <w:r w:rsidR="001E4538" w:rsidRPr="00C44009">
        <w:t>19</w:t>
      </w:r>
      <w:r w:rsidRPr="00C44009">
        <w:t>м</w:t>
      </w:r>
      <w:r w:rsidR="0073379A">
        <w:t>)</w:t>
      </w:r>
      <w:r w:rsidRPr="00C44009">
        <w:t>. Покрытие-«искусственная трава».</w:t>
      </w:r>
    </w:p>
    <w:p w14:paraId="7E9EFA54" w14:textId="77777777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t>Зал «</w:t>
      </w:r>
      <w:proofErr w:type="spellStart"/>
      <w:r w:rsidRPr="00C44009">
        <w:t>WhiteHall</w:t>
      </w:r>
      <w:proofErr w:type="spellEnd"/>
      <w:r w:rsidRPr="00C44009">
        <w:t>», 25*11,75 (294м2). Высота потолка 5 м.  Покрытие-паркет.  Зеркала 10*2м. Современная система вентиляции и кондиционирования. Свето- и музыкальное оборудование. Экран 3,5м*2,5м, проектор. К нему примыкает малый зал для занятий (может служить гримеркой) 40 м2.</w:t>
      </w:r>
    </w:p>
    <w:p w14:paraId="33F66738" w14:textId="66339313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t>Открытый бассейн капитальной постройки (25м*9 м, глубина 1,4м-1,8м, 4 дорожки), разделители, с пресной водой.</w:t>
      </w:r>
    </w:p>
    <w:p w14:paraId="0EE2AF2E" w14:textId="27F565FF" w:rsidR="00765348" w:rsidRPr="00C44009" w:rsidRDefault="008776BC" w:rsidP="00765348">
      <w:pPr>
        <w:pStyle w:val="a3"/>
        <w:numPr>
          <w:ilvl w:val="0"/>
          <w:numId w:val="1"/>
        </w:numPr>
        <w:jc w:val="both"/>
      </w:pPr>
      <w:r w:rsidRPr="00C44009">
        <w:t>Лекционный зал</w:t>
      </w:r>
      <w:r w:rsidR="001E4538" w:rsidRPr="00C44009">
        <w:t xml:space="preserve"> №1</w:t>
      </w:r>
      <w:r w:rsidR="00765348" w:rsidRPr="00C44009">
        <w:t>, отдельный вход с улицы: 12,1* 5,8 (70 м2), высота потолка 2,8 м, покрытие ковролин. Кондиционер.</w:t>
      </w:r>
    </w:p>
    <w:p w14:paraId="4B2D5EB3" w14:textId="2E2A8B04" w:rsidR="001E4538" w:rsidRPr="00C44009" w:rsidRDefault="008776BC" w:rsidP="001E4538">
      <w:pPr>
        <w:pStyle w:val="a3"/>
        <w:numPr>
          <w:ilvl w:val="0"/>
          <w:numId w:val="1"/>
        </w:numPr>
        <w:jc w:val="both"/>
      </w:pPr>
      <w:bookmarkStart w:id="1" w:name="_Hlk56423674"/>
      <w:r w:rsidRPr="00C44009">
        <w:t>Лекционный зал</w:t>
      </w:r>
      <w:r w:rsidR="001E4538" w:rsidRPr="00C44009">
        <w:t xml:space="preserve"> №2</w:t>
      </w:r>
      <w:bookmarkEnd w:id="1"/>
      <w:r w:rsidR="001E4538" w:rsidRPr="00C44009">
        <w:t>, 5,5*7,3 (40м2), высота потолка 2,7 м, покрытие-линолеум. Кондиционер.</w:t>
      </w:r>
    </w:p>
    <w:p w14:paraId="29673767" w14:textId="7C04FAEE" w:rsidR="00765348" w:rsidRPr="00C44009" w:rsidRDefault="008776BC" w:rsidP="00765348">
      <w:pPr>
        <w:pStyle w:val="a3"/>
        <w:numPr>
          <w:ilvl w:val="0"/>
          <w:numId w:val="1"/>
        </w:numPr>
        <w:jc w:val="both"/>
      </w:pPr>
      <w:r w:rsidRPr="00C44009">
        <w:t>Лекционные залы</w:t>
      </w:r>
      <w:r w:rsidR="001E4538" w:rsidRPr="00C44009">
        <w:t xml:space="preserve"> №3 и 4, </w:t>
      </w:r>
      <w:r w:rsidR="00765348" w:rsidRPr="00C44009">
        <w:t>на 2 и 3 этажах в корпусе «Главный» 11,7*6 (70м2), высота потолка 2,8 м, покрытие-линолеум</w:t>
      </w:r>
      <w:r w:rsidRPr="00C44009">
        <w:t xml:space="preserve">, сплит-система, вид на </w:t>
      </w:r>
      <w:r w:rsidR="00A46589" w:rsidRPr="00C44009">
        <w:t>бассейн</w:t>
      </w:r>
      <w:r w:rsidRPr="00C44009">
        <w:t xml:space="preserve"> и море</w:t>
      </w:r>
    </w:p>
    <w:p w14:paraId="625D51BD" w14:textId="10CB1E22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t xml:space="preserve">Столовые залы: </w:t>
      </w:r>
      <w:r w:rsidR="00241BE3" w:rsidRPr="00C44009">
        <w:t>Столовый зал №1 (</w:t>
      </w:r>
      <w:r w:rsidRPr="00C44009">
        <w:t>большой зал</w:t>
      </w:r>
      <w:r w:rsidR="00241BE3" w:rsidRPr="00C44009">
        <w:t>)</w:t>
      </w:r>
      <w:r w:rsidRPr="00C44009">
        <w:t xml:space="preserve"> 508м2, </w:t>
      </w:r>
      <w:r w:rsidR="00241BE3" w:rsidRPr="00C44009">
        <w:t xml:space="preserve">Столовый зал №2 (малый зал) </w:t>
      </w:r>
      <w:r w:rsidRPr="00C44009">
        <w:t>147 м2, высота потолков 2,7 м. Кондиционеры.</w:t>
      </w:r>
    </w:p>
    <w:p w14:paraId="3115A497" w14:textId="77777777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t>Кафе-бар «Фишка»: первый зал (проходной) 55м2, второй зал 51 м2, высота потолков 2,7 м.</w:t>
      </w:r>
    </w:p>
    <w:p w14:paraId="26580209" w14:textId="787775D9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t>Открытая площадка танцплощадка «</w:t>
      </w:r>
      <w:proofErr w:type="spellStart"/>
      <w:r w:rsidRPr="00C44009">
        <w:t>GreenHall</w:t>
      </w:r>
      <w:proofErr w:type="spellEnd"/>
      <w:r w:rsidRPr="00C44009">
        <w:t xml:space="preserve">», площадь  около 200м2, покрытие асфальт, форма </w:t>
      </w:r>
      <w:r w:rsidR="006E03F7">
        <w:t>четверть круга. Есть</w:t>
      </w:r>
      <w:r w:rsidRPr="00C44009">
        <w:t xml:space="preserve"> крытая будка для ди-джея.</w:t>
      </w:r>
    </w:p>
    <w:p w14:paraId="1952CA32" w14:textId="77777777" w:rsidR="00765348" w:rsidRPr="00C44009" w:rsidRDefault="00765348" w:rsidP="00765348">
      <w:pPr>
        <w:pStyle w:val="a3"/>
        <w:numPr>
          <w:ilvl w:val="0"/>
          <w:numId w:val="1"/>
        </w:numPr>
        <w:jc w:val="both"/>
        <w:rPr>
          <w:b/>
        </w:rPr>
      </w:pPr>
      <w:r w:rsidRPr="00C44009">
        <w:t xml:space="preserve">Открытая площадка для </w:t>
      </w:r>
      <w:proofErr w:type="spellStart"/>
      <w:r w:rsidRPr="00C44009">
        <w:t>воркаута</w:t>
      </w:r>
      <w:proofErr w:type="spellEnd"/>
      <w:r w:rsidRPr="00C44009">
        <w:t>: турники, брусья, шведская стенка, современные тренажёры (шаговый, маятник, верхняя тяга, жим ногами, эллипсоид).</w:t>
      </w:r>
    </w:p>
    <w:p w14:paraId="1823991D" w14:textId="77777777" w:rsidR="00765348" w:rsidRPr="00C44009" w:rsidRDefault="00765348" w:rsidP="00765348">
      <w:pPr>
        <w:pStyle w:val="a3"/>
        <w:numPr>
          <w:ilvl w:val="0"/>
          <w:numId w:val="2"/>
        </w:numPr>
        <w:jc w:val="both"/>
      </w:pPr>
      <w:r w:rsidRPr="00C44009">
        <w:t>Открытая площадка для занятий фитнесом – 11*8 (88 м2), покрытие «искусственная трава».</w:t>
      </w:r>
    </w:p>
    <w:p w14:paraId="28B5A2D0" w14:textId="76BB7A80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t xml:space="preserve">Две крытые беседки: столы, лавки, свет,  вода, </w:t>
      </w:r>
      <w:r w:rsidR="00D77B17">
        <w:t xml:space="preserve">каждая </w:t>
      </w:r>
      <w:r w:rsidRPr="00C44009">
        <w:t>примерно на 20 человек</w:t>
      </w:r>
    </w:p>
    <w:p w14:paraId="5B33BEA8" w14:textId="77777777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t>Одна круглая беседка под навесом, только лавки, электричество, примерно на 25 чел</w:t>
      </w:r>
    </w:p>
    <w:p w14:paraId="6B261C9A" w14:textId="786CF296" w:rsidR="00765348" w:rsidRPr="00C44009" w:rsidRDefault="00765348" w:rsidP="00765348">
      <w:pPr>
        <w:pStyle w:val="a3"/>
        <w:numPr>
          <w:ilvl w:val="0"/>
          <w:numId w:val="1"/>
        </w:numPr>
        <w:jc w:val="both"/>
        <w:rPr>
          <w:b/>
        </w:rPr>
      </w:pPr>
      <w:r w:rsidRPr="00C44009">
        <w:t>Настольный теннис 1 стол.</w:t>
      </w:r>
    </w:p>
    <w:p w14:paraId="30243D87" w14:textId="0F259C03" w:rsidR="00765348" w:rsidRPr="00C44009" w:rsidRDefault="00765348" w:rsidP="00765348">
      <w:pPr>
        <w:pStyle w:val="a3"/>
        <w:jc w:val="both"/>
        <w:rPr>
          <w:b/>
        </w:rPr>
      </w:pPr>
    </w:p>
    <w:p w14:paraId="30DEC741" w14:textId="77777777" w:rsidR="00454F39" w:rsidRPr="00C44009" w:rsidRDefault="00454F39" w:rsidP="00765348">
      <w:pPr>
        <w:pStyle w:val="a3"/>
        <w:jc w:val="both"/>
        <w:rPr>
          <w:b/>
        </w:rPr>
      </w:pPr>
    </w:p>
    <w:p w14:paraId="79592800" w14:textId="77777777" w:rsidR="00765348" w:rsidRPr="00C44009" w:rsidRDefault="00765348" w:rsidP="00765348">
      <w:pPr>
        <w:jc w:val="both"/>
        <w:rPr>
          <w:b/>
        </w:rPr>
      </w:pPr>
      <w:r w:rsidRPr="00C44009">
        <w:rPr>
          <w:b/>
        </w:rPr>
        <w:t>ОБОРУДОВАНИЕ.</w:t>
      </w:r>
    </w:p>
    <w:p w14:paraId="6C607E89" w14:textId="77777777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rPr>
          <w:rFonts w:cs="Arial"/>
          <w:shd w:val="clear" w:color="auto" w:fill="FFFFFF"/>
        </w:rPr>
        <w:t>Борцовский ковер 12м*12м*0,04м с матами средней плотности и трехцветным покрытием.</w:t>
      </w:r>
    </w:p>
    <w:p w14:paraId="4CE33565" w14:textId="11E8EAB0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rPr>
          <w:rFonts w:cs="Arial"/>
          <w:shd w:val="clear" w:color="auto" w:fill="FFFFFF"/>
        </w:rPr>
        <w:t xml:space="preserve">Татами (ласточкин хвост), </w:t>
      </w:r>
      <w:r w:rsidR="00BE2A26" w:rsidRPr="00C44009">
        <w:rPr>
          <w:rFonts w:cs="Arial"/>
          <w:shd w:val="clear" w:color="auto" w:fill="FFFFFF"/>
        </w:rPr>
        <w:t>двухцветный, 64</w:t>
      </w:r>
      <w:r w:rsidRPr="00C44009">
        <w:rPr>
          <w:rFonts w:cs="Arial"/>
          <w:shd w:val="clear" w:color="auto" w:fill="FFFFFF"/>
        </w:rPr>
        <w:t xml:space="preserve">м2 (64 </w:t>
      </w:r>
      <w:proofErr w:type="spellStart"/>
      <w:r w:rsidRPr="00C44009">
        <w:rPr>
          <w:rFonts w:cs="Arial"/>
          <w:shd w:val="clear" w:color="auto" w:fill="FFFFFF"/>
        </w:rPr>
        <w:t>шт</w:t>
      </w:r>
      <w:proofErr w:type="spellEnd"/>
      <w:r w:rsidRPr="00C44009">
        <w:rPr>
          <w:rFonts w:cs="Arial"/>
          <w:shd w:val="clear" w:color="auto" w:fill="FFFFFF"/>
        </w:rPr>
        <w:t xml:space="preserve"> 1м*1м, высота 0,04м).</w:t>
      </w:r>
    </w:p>
    <w:p w14:paraId="4384459F" w14:textId="77777777" w:rsidR="00765348" w:rsidRPr="00C44009" w:rsidRDefault="00765348" w:rsidP="00765348">
      <w:pPr>
        <w:pStyle w:val="a3"/>
        <w:numPr>
          <w:ilvl w:val="0"/>
          <w:numId w:val="1"/>
        </w:numPr>
        <w:jc w:val="both"/>
      </w:pPr>
      <w:r w:rsidRPr="00C44009">
        <w:t>Спортинвентарь: волейбольные, баскетбольные мячи, футбольные мячи, наборы для настольного тенниса и бадминтона, коврики для йоги и фитнесса, скакалки, гимнастические мячи, гантели, обручи, шашки, шахматы, нарды.</w:t>
      </w:r>
    </w:p>
    <w:p w14:paraId="446FCE1C" w14:textId="77777777" w:rsidR="00765348" w:rsidRPr="00C44009" w:rsidRDefault="00765348" w:rsidP="00765348">
      <w:pPr>
        <w:pStyle w:val="a3"/>
        <w:numPr>
          <w:ilvl w:val="0"/>
          <w:numId w:val="3"/>
        </w:numPr>
        <w:ind w:left="709"/>
        <w:jc w:val="both"/>
      </w:pPr>
      <w:r w:rsidRPr="00C44009">
        <w:t>Велосипеды – 6 шт.</w:t>
      </w:r>
    </w:p>
    <w:p w14:paraId="1042F0DA" w14:textId="77777777" w:rsidR="00765348" w:rsidRPr="00C44009" w:rsidRDefault="00765348" w:rsidP="00765348">
      <w:pPr>
        <w:pStyle w:val="a3"/>
        <w:numPr>
          <w:ilvl w:val="0"/>
          <w:numId w:val="3"/>
        </w:numPr>
        <w:ind w:left="709"/>
        <w:jc w:val="both"/>
      </w:pPr>
      <w:r w:rsidRPr="00C44009">
        <w:t>Стулья (</w:t>
      </w:r>
      <w:proofErr w:type="spellStart"/>
      <w:r w:rsidRPr="00C44009">
        <w:t>металлокаркас</w:t>
      </w:r>
      <w:proofErr w:type="spellEnd"/>
      <w:r w:rsidRPr="00C44009">
        <w:t xml:space="preserve"> черный, обивка – черный </w:t>
      </w:r>
      <w:proofErr w:type="spellStart"/>
      <w:r w:rsidRPr="00C44009">
        <w:t>кожзам</w:t>
      </w:r>
      <w:proofErr w:type="spellEnd"/>
      <w:r w:rsidRPr="00C44009">
        <w:t>) – 450 шт.</w:t>
      </w:r>
    </w:p>
    <w:p w14:paraId="731E8527" w14:textId="77777777" w:rsidR="00765348" w:rsidRPr="00C44009" w:rsidRDefault="00765348" w:rsidP="00765348">
      <w:pPr>
        <w:pStyle w:val="a3"/>
        <w:numPr>
          <w:ilvl w:val="0"/>
          <w:numId w:val="3"/>
        </w:numPr>
        <w:ind w:left="709"/>
        <w:jc w:val="both"/>
      </w:pPr>
      <w:r w:rsidRPr="00C44009">
        <w:t xml:space="preserve">Столы 120*70 – 10 </w:t>
      </w:r>
      <w:proofErr w:type="spellStart"/>
      <w:r w:rsidRPr="00C44009">
        <w:t>шт</w:t>
      </w:r>
      <w:proofErr w:type="spellEnd"/>
    </w:p>
    <w:p w14:paraId="74E71E94" w14:textId="77777777" w:rsidR="00765348" w:rsidRPr="00C44009" w:rsidRDefault="00765348" w:rsidP="00765348">
      <w:pPr>
        <w:pStyle w:val="a3"/>
        <w:numPr>
          <w:ilvl w:val="0"/>
          <w:numId w:val="3"/>
        </w:numPr>
        <w:ind w:left="709"/>
        <w:jc w:val="both"/>
      </w:pPr>
      <w:r w:rsidRPr="00C44009">
        <w:t xml:space="preserve">Столы 130*180 – 3 </w:t>
      </w:r>
      <w:proofErr w:type="spellStart"/>
      <w:r w:rsidRPr="00C44009">
        <w:t>шт</w:t>
      </w:r>
      <w:proofErr w:type="spellEnd"/>
    </w:p>
    <w:p w14:paraId="618D05E1" w14:textId="77777777" w:rsidR="00765348" w:rsidRPr="00C44009" w:rsidRDefault="00765348" w:rsidP="00765348">
      <w:pPr>
        <w:pStyle w:val="a3"/>
        <w:numPr>
          <w:ilvl w:val="0"/>
          <w:numId w:val="3"/>
        </w:numPr>
        <w:ind w:left="709"/>
        <w:jc w:val="both"/>
      </w:pPr>
      <w:r w:rsidRPr="00C44009">
        <w:t>Конструкция для пресс-</w:t>
      </w:r>
      <w:proofErr w:type="spellStart"/>
      <w:r w:rsidRPr="00C44009">
        <w:t>волла</w:t>
      </w:r>
      <w:proofErr w:type="spellEnd"/>
      <w:r w:rsidRPr="00C44009">
        <w:t xml:space="preserve"> – 2 </w:t>
      </w:r>
      <w:proofErr w:type="spellStart"/>
      <w:r w:rsidRPr="00C44009">
        <w:t>шт</w:t>
      </w:r>
      <w:proofErr w:type="spellEnd"/>
      <w:r w:rsidRPr="00C44009">
        <w:t>, 3м ширина, 2,5м высота</w:t>
      </w:r>
    </w:p>
    <w:p w14:paraId="7A277B27" w14:textId="77777777" w:rsidR="00765348" w:rsidRPr="00C44009" w:rsidRDefault="00765348" w:rsidP="00765348">
      <w:pPr>
        <w:pStyle w:val="a3"/>
        <w:numPr>
          <w:ilvl w:val="0"/>
          <w:numId w:val="3"/>
        </w:numPr>
        <w:ind w:left="709"/>
        <w:jc w:val="both"/>
      </w:pPr>
      <w:r w:rsidRPr="00C44009">
        <w:t xml:space="preserve">Проектор – 2 шт. Проектор </w:t>
      </w:r>
      <w:proofErr w:type="spellStart"/>
      <w:r w:rsidRPr="00C44009">
        <w:t>Ricoh</w:t>
      </w:r>
      <w:proofErr w:type="spellEnd"/>
      <w:r w:rsidRPr="00C44009">
        <w:t xml:space="preserve"> PJ S2440 3000 люмен, </w:t>
      </w:r>
      <w:proofErr w:type="spellStart"/>
      <w:r w:rsidRPr="00C44009">
        <w:t>Epson</w:t>
      </w:r>
      <w:proofErr w:type="spellEnd"/>
      <w:r w:rsidRPr="00C44009">
        <w:t xml:space="preserve"> EB-S04  3000 люмен.</w:t>
      </w:r>
    </w:p>
    <w:p w14:paraId="57AC6F04" w14:textId="77777777" w:rsidR="00765348" w:rsidRPr="00C44009" w:rsidRDefault="00765348" w:rsidP="00765348">
      <w:pPr>
        <w:pStyle w:val="a3"/>
        <w:numPr>
          <w:ilvl w:val="0"/>
          <w:numId w:val="3"/>
        </w:numPr>
        <w:ind w:left="709"/>
        <w:jc w:val="both"/>
      </w:pPr>
      <w:proofErr w:type="spellStart"/>
      <w:r w:rsidRPr="00C44009">
        <w:t>Флипчарт</w:t>
      </w:r>
      <w:proofErr w:type="spellEnd"/>
      <w:r w:rsidRPr="00C44009">
        <w:t xml:space="preserve"> – 4 шт.</w:t>
      </w:r>
    </w:p>
    <w:p w14:paraId="0D2BE35E" w14:textId="77777777" w:rsidR="00765348" w:rsidRPr="00C44009" w:rsidRDefault="00765348" w:rsidP="00765348">
      <w:pPr>
        <w:pStyle w:val="a3"/>
        <w:numPr>
          <w:ilvl w:val="0"/>
          <w:numId w:val="3"/>
        </w:numPr>
        <w:ind w:left="709"/>
        <w:jc w:val="both"/>
      </w:pPr>
      <w:r w:rsidRPr="00C44009">
        <w:t>Переносная акустическая система BEHRINGER EUROPORT PAS500  500 Вт</w:t>
      </w:r>
    </w:p>
    <w:p w14:paraId="67BE4ABD" w14:textId="77777777" w:rsidR="00765348" w:rsidRPr="00C44009" w:rsidRDefault="00765348" w:rsidP="00765348">
      <w:pPr>
        <w:pStyle w:val="a3"/>
        <w:numPr>
          <w:ilvl w:val="0"/>
          <w:numId w:val="3"/>
        </w:numPr>
        <w:ind w:left="709"/>
        <w:jc w:val="both"/>
      </w:pPr>
      <w:r w:rsidRPr="00C44009">
        <w:t xml:space="preserve">2 стационарных комплекта </w:t>
      </w:r>
      <w:proofErr w:type="spellStart"/>
      <w:r w:rsidRPr="00C44009">
        <w:t>свето</w:t>
      </w:r>
      <w:proofErr w:type="spellEnd"/>
      <w:r w:rsidRPr="00C44009">
        <w:t xml:space="preserve"> - музыкального оборудования.</w:t>
      </w:r>
    </w:p>
    <w:p w14:paraId="0A461A57" w14:textId="77777777" w:rsidR="00765348" w:rsidRPr="00C44009" w:rsidRDefault="00765348" w:rsidP="00765348">
      <w:pPr>
        <w:pStyle w:val="a3"/>
        <w:numPr>
          <w:ilvl w:val="0"/>
          <w:numId w:val="3"/>
        </w:numPr>
        <w:ind w:left="709"/>
        <w:jc w:val="both"/>
      </w:pPr>
      <w:r w:rsidRPr="00C44009">
        <w:t xml:space="preserve">Телевизор с </w:t>
      </w:r>
      <w:proofErr w:type="spellStart"/>
      <w:r w:rsidRPr="00C44009">
        <w:t>wi-fi</w:t>
      </w:r>
      <w:proofErr w:type="spellEnd"/>
      <w:r w:rsidRPr="00C44009">
        <w:t>, диагональ 60" (152 см)</w:t>
      </w:r>
    </w:p>
    <w:p w14:paraId="007FCA1A" w14:textId="21F395BC" w:rsidR="00674F90" w:rsidRDefault="00765348" w:rsidP="00D61E99">
      <w:pPr>
        <w:pStyle w:val="a3"/>
        <w:numPr>
          <w:ilvl w:val="0"/>
          <w:numId w:val="3"/>
        </w:numPr>
        <w:ind w:left="709"/>
        <w:jc w:val="both"/>
      </w:pPr>
      <w:r w:rsidRPr="00C44009">
        <w:t>Театральный и концертный реквизит и костюмы</w:t>
      </w:r>
    </w:p>
    <w:p w14:paraId="18C40319" w14:textId="32B79998" w:rsidR="00EE7266" w:rsidRDefault="00EE7266" w:rsidP="00EE7266">
      <w:pPr>
        <w:pStyle w:val="a3"/>
        <w:ind w:left="709"/>
        <w:jc w:val="both"/>
      </w:pPr>
    </w:p>
    <w:p w14:paraId="488C28F2" w14:textId="0E274845" w:rsidR="00EE7266" w:rsidRDefault="00EE7266" w:rsidP="00EE7266">
      <w:pPr>
        <w:pStyle w:val="a3"/>
        <w:ind w:left="709"/>
        <w:jc w:val="both"/>
      </w:pPr>
    </w:p>
    <w:p w14:paraId="140C24C2" w14:textId="77777777" w:rsidR="00EE7266" w:rsidRDefault="00EE7266" w:rsidP="00EE7266">
      <w:pPr>
        <w:pStyle w:val="a3"/>
        <w:ind w:left="709"/>
        <w:jc w:val="both"/>
      </w:pPr>
    </w:p>
    <w:p w14:paraId="6DF9405E" w14:textId="0B2B3E60" w:rsidR="00EE7266" w:rsidRPr="00C44009" w:rsidRDefault="00EE7266" w:rsidP="00EE7266">
      <w:pPr>
        <w:pStyle w:val="a3"/>
        <w:spacing w:line="228" w:lineRule="auto"/>
        <w:ind w:right="-24"/>
        <w:jc w:val="both"/>
      </w:pPr>
      <w:r w:rsidRPr="00EE7266">
        <w:rPr>
          <w:bCs/>
          <w:sz w:val="10"/>
          <w:szCs w:val="10"/>
        </w:rPr>
        <w:lastRenderedPageBreak/>
        <w:t>16.11.2020</w:t>
      </w:r>
    </w:p>
    <w:sectPr w:rsidR="00EE7266" w:rsidRPr="00C44009" w:rsidSect="00EE726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9C5"/>
    <w:multiLevelType w:val="hybridMultilevel"/>
    <w:tmpl w:val="1AA8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F78"/>
    <w:multiLevelType w:val="hybridMultilevel"/>
    <w:tmpl w:val="5E8A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2EAD"/>
    <w:multiLevelType w:val="hybridMultilevel"/>
    <w:tmpl w:val="D13EF71A"/>
    <w:lvl w:ilvl="0" w:tplc="31C0E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41E1F"/>
    <w:multiLevelType w:val="hybridMultilevel"/>
    <w:tmpl w:val="9F2E49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72"/>
    <w:rsid w:val="00046834"/>
    <w:rsid w:val="00086D2B"/>
    <w:rsid w:val="000C26B7"/>
    <w:rsid w:val="000E7418"/>
    <w:rsid w:val="001152FE"/>
    <w:rsid w:val="00127B87"/>
    <w:rsid w:val="001E4538"/>
    <w:rsid w:val="00241BE3"/>
    <w:rsid w:val="00272526"/>
    <w:rsid w:val="00310C18"/>
    <w:rsid w:val="00332E15"/>
    <w:rsid w:val="00377F9F"/>
    <w:rsid w:val="00395AA2"/>
    <w:rsid w:val="003B3F8E"/>
    <w:rsid w:val="003F0148"/>
    <w:rsid w:val="00411714"/>
    <w:rsid w:val="004123D1"/>
    <w:rsid w:val="0042314F"/>
    <w:rsid w:val="00454F39"/>
    <w:rsid w:val="00482833"/>
    <w:rsid w:val="00496100"/>
    <w:rsid w:val="004E4530"/>
    <w:rsid w:val="00507EFC"/>
    <w:rsid w:val="005157B9"/>
    <w:rsid w:val="00560B34"/>
    <w:rsid w:val="00674F90"/>
    <w:rsid w:val="006962B8"/>
    <w:rsid w:val="006C694A"/>
    <w:rsid w:val="006D49CE"/>
    <w:rsid w:val="006E03F7"/>
    <w:rsid w:val="0073379A"/>
    <w:rsid w:val="00746C2A"/>
    <w:rsid w:val="00765348"/>
    <w:rsid w:val="007A5450"/>
    <w:rsid w:val="00842DE3"/>
    <w:rsid w:val="008776BC"/>
    <w:rsid w:val="00890AC1"/>
    <w:rsid w:val="00914B83"/>
    <w:rsid w:val="00942498"/>
    <w:rsid w:val="00965072"/>
    <w:rsid w:val="009750E1"/>
    <w:rsid w:val="00A438A9"/>
    <w:rsid w:val="00A46589"/>
    <w:rsid w:val="00A533E1"/>
    <w:rsid w:val="00AB437C"/>
    <w:rsid w:val="00B314F2"/>
    <w:rsid w:val="00B72BAC"/>
    <w:rsid w:val="00B864DB"/>
    <w:rsid w:val="00BE2A26"/>
    <w:rsid w:val="00C44009"/>
    <w:rsid w:val="00C44FE9"/>
    <w:rsid w:val="00C57E99"/>
    <w:rsid w:val="00D61E99"/>
    <w:rsid w:val="00D774AA"/>
    <w:rsid w:val="00D77B17"/>
    <w:rsid w:val="00D8450E"/>
    <w:rsid w:val="00D8599D"/>
    <w:rsid w:val="00D860E1"/>
    <w:rsid w:val="00DB5716"/>
    <w:rsid w:val="00DB6DD8"/>
    <w:rsid w:val="00DC20B3"/>
    <w:rsid w:val="00EE6EB9"/>
    <w:rsid w:val="00EE7266"/>
    <w:rsid w:val="00EF1ABB"/>
    <w:rsid w:val="00F80A3E"/>
    <w:rsid w:val="00FB24D8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9180"/>
  <w15:chartTrackingRefBased/>
  <w15:docId w15:val="{6208BF48-3096-4CA9-9F5A-2B0B4DD8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7E1C68BA</Template>
  <TotalTime>27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it1034</dc:creator>
  <cp:keywords/>
  <dc:description/>
  <cp:lastModifiedBy>it1192</cp:lastModifiedBy>
  <cp:revision>6</cp:revision>
  <dcterms:created xsi:type="dcterms:W3CDTF">2020-11-27T06:17:00Z</dcterms:created>
  <dcterms:modified xsi:type="dcterms:W3CDTF">2020-11-27T06:44:00Z</dcterms:modified>
</cp:coreProperties>
</file>