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E5" w:rsidRPr="004F47E5" w:rsidRDefault="00CC2740" w:rsidP="00CC2740">
      <w:pPr>
        <w:jc w:val="center"/>
        <w:rPr>
          <w:b/>
          <w:bCs/>
        </w:rPr>
      </w:pPr>
      <w:r w:rsidRPr="00CC2740">
        <w:rPr>
          <w:b/>
          <w:bCs/>
        </w:rPr>
        <w:t> </w:t>
      </w:r>
      <w:r w:rsidR="004F47E5" w:rsidRPr="004F47E5">
        <w:rPr>
          <w:b/>
          <w:bCs/>
        </w:rPr>
        <w:t>Правила пользования мобильными телефонами</w:t>
      </w:r>
    </w:p>
    <w:p w:rsidR="004F47E5" w:rsidRPr="004F47E5" w:rsidRDefault="004F47E5" w:rsidP="004F47E5">
      <w:r w:rsidRPr="004F47E5">
        <w:t>В «Орлёнке» действуют общие правила пользования мобильными телефонами и другими электронными цифровыми устройствами.</w:t>
      </w:r>
    </w:p>
    <w:p w:rsidR="004F47E5" w:rsidRPr="004F47E5" w:rsidRDefault="004F47E5" w:rsidP="004F47E5">
      <w:r w:rsidRPr="004F47E5">
        <w:t>1. В первый день заезда у ребёнка есть возможность позвонить родителям и сообщить в какой отряд он распределён, дать контактные номера телефонов лагеря.</w:t>
      </w:r>
    </w:p>
    <w:p w:rsidR="004F47E5" w:rsidRPr="004F47E5" w:rsidRDefault="004F47E5" w:rsidP="004F47E5">
      <w:r w:rsidRPr="004F47E5">
        <w:t>2. Мобильный телефон и другие гаджеты детей передаются на хранение вожатым отряда. Вся техника находится в специальных ячейках, где обеспечивается их сохранность и зарядка.</w:t>
      </w:r>
    </w:p>
    <w:p w:rsidR="004F47E5" w:rsidRPr="004F47E5" w:rsidRDefault="004F47E5" w:rsidP="004F47E5">
      <w:r w:rsidRPr="004F47E5">
        <w:t>3. Мобильным телефоном дети пользуются в отведённое для этого время, которое зависит от распорядка дня в каждом лагере.</w:t>
      </w:r>
    </w:p>
    <w:p w:rsidR="004F47E5" w:rsidRPr="004F47E5" w:rsidRDefault="004F47E5" w:rsidP="004F47E5">
      <w:r w:rsidRPr="004F47E5">
        <w:rPr>
          <w:b/>
          <w:bCs/>
        </w:rPr>
        <w:t>ПОМНИТЕ</w:t>
      </w:r>
      <w:r w:rsidRPr="004F47E5">
        <w:t xml:space="preserve">, что обычный день в «Орлёнке» насыщен отрядными и </w:t>
      </w:r>
      <w:proofErr w:type="spellStart"/>
      <w:r w:rsidRPr="004F47E5">
        <w:t>общелагерными</w:t>
      </w:r>
      <w:proofErr w:type="spellEnd"/>
      <w:r w:rsidRPr="004F47E5">
        <w:t xml:space="preserve"> делами, где важно эмоциональное включение и участие в предлагаемой деятельности.</w:t>
      </w:r>
    </w:p>
    <w:p w:rsidR="004F47E5" w:rsidRPr="004F47E5" w:rsidRDefault="004F47E5" w:rsidP="004F47E5">
      <w:r w:rsidRPr="004F47E5">
        <w:t xml:space="preserve">4. Электронные цифровые устройства передаются ребёнку для использования в развивающих целях (поиск необходимой информации для подготовки к отрядным делам, конкурсам и играм, выполнение творческих и исследовательских работ, предусмотренных программой смены), для осуществления фото- и видеосъёмки крупных </w:t>
      </w:r>
      <w:proofErr w:type="spellStart"/>
      <w:r w:rsidRPr="004F47E5">
        <w:t>общелагерных</w:t>
      </w:r>
      <w:proofErr w:type="spellEnd"/>
      <w:r w:rsidRPr="004F47E5">
        <w:t xml:space="preserve"> и </w:t>
      </w:r>
      <w:proofErr w:type="spellStart"/>
      <w:r w:rsidRPr="004F47E5">
        <w:t>общеорлятских</w:t>
      </w:r>
      <w:proofErr w:type="spellEnd"/>
      <w:r w:rsidRPr="004F47E5">
        <w:t xml:space="preserve"> событий, общения с родителями.</w:t>
      </w:r>
    </w:p>
    <w:p w:rsidR="004F47E5" w:rsidRPr="004F47E5" w:rsidRDefault="004F47E5" w:rsidP="004F47E5">
      <w:r w:rsidRPr="004F47E5">
        <w:t>5. В «Орлёнке» обеспечен постоянный доступ родителей к информации о пребывании детей в лагере и предоставлена возможность для связи по стационарным телефонам.</w:t>
      </w:r>
    </w:p>
    <w:p w:rsidR="004F47E5" w:rsidRPr="004F47E5" w:rsidRDefault="004F47E5" w:rsidP="004F47E5">
      <w:r w:rsidRPr="004F47E5">
        <w:t>6. Во время звонка на стационарный телефон лагеря, в котором находится ваш ребёнок, необходимо назвать его имя, фамилию, регион, из которого он приехал, номер отряда. Дежурный администратор проинформирует вас о занятости ребёнка, сообщит о возможности разговора с ним. Если ребёнок свободен, то его пригласят к телефону в течение 30 минут.</w:t>
      </w:r>
    </w:p>
    <w:p w:rsidR="004F47E5" w:rsidRPr="004F47E5" w:rsidRDefault="004F47E5" w:rsidP="004F47E5">
      <w:r w:rsidRPr="004F47E5">
        <w:rPr>
          <w:b/>
          <w:bCs/>
        </w:rPr>
        <w:t>ВАЖНО</w:t>
      </w:r>
      <w:r w:rsidRPr="004F47E5">
        <w:t>! Оптимальное время для связи с ребёнком по стационарным телефонам с 12.30 до 15.00 по московскому времени.</w:t>
      </w:r>
    </w:p>
    <w:p w:rsidR="004F47E5" w:rsidRPr="004F47E5" w:rsidRDefault="004F47E5" w:rsidP="004F47E5">
      <w:r w:rsidRPr="004F47E5">
        <w:rPr>
          <w:b/>
          <w:bCs/>
        </w:rPr>
        <w:t>Внимание</w:t>
      </w:r>
      <w:r w:rsidRPr="004F47E5">
        <w:t>! Для ребят, приехавших в «Орлёнок» с Дальнего Востока и регионов, где часовые пояса отличны от Московского, график пользования телефонами может быть скорректирован в индивидуальном порядке.</w:t>
      </w:r>
    </w:p>
    <w:p w:rsidR="004F47E5" w:rsidRPr="004F47E5" w:rsidRDefault="004F47E5" w:rsidP="004F47E5">
      <w:r w:rsidRPr="004F47E5">
        <w:t>При срочной необходимости ребёнок всегда может получить телефон, обратившись к вожатому.</w:t>
      </w:r>
    </w:p>
    <w:p w:rsidR="009C30E5" w:rsidRDefault="004F47E5" w:rsidP="00A90D1D">
      <w:r w:rsidRPr="004F47E5">
        <w:t>Просим вас отнестись к правилам, принятым в «Орлёнке», с пониманием. Будьте уверены, что здесь ваш ребёнок научится общаться, обретёт новых друзей и много положительных эмоций.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8"/>
        <w:gridCol w:w="3399"/>
        <w:gridCol w:w="2837"/>
      </w:tblGrid>
      <w:tr w:rsidR="00A90D1D" w:rsidTr="00A90D1D">
        <w:tc>
          <w:tcPr>
            <w:tcW w:w="3398" w:type="dxa"/>
          </w:tcPr>
          <w:p w:rsidR="00A90D1D" w:rsidRDefault="00A90D1D" w:rsidP="00A90D1D">
            <w:pPr>
              <w:ind w:right="991"/>
            </w:pPr>
            <w:r w:rsidRPr="00A90D1D">
              <w:rPr>
                <w:b/>
                <w:bCs/>
              </w:rPr>
              <w:t>Лагерь</w:t>
            </w:r>
          </w:p>
        </w:tc>
        <w:tc>
          <w:tcPr>
            <w:tcW w:w="3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D1D" w:rsidRPr="002D5F54" w:rsidRDefault="00A90D1D" w:rsidP="00A90D1D">
            <w:pPr>
              <w:ind w:right="-427"/>
            </w:pPr>
            <w:r w:rsidRPr="002D5F54">
              <w:rPr>
                <w:b/>
                <w:bCs/>
              </w:rPr>
              <w:t>Телефон дежурного</w:t>
            </w:r>
            <w:r w:rsidRPr="002D5F54">
              <w:rPr>
                <w:b/>
                <w:bCs/>
              </w:rPr>
              <w:br/>
              <w:t>по лагерю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D1D" w:rsidRPr="002D5F54" w:rsidRDefault="00A90D1D" w:rsidP="00A90D1D">
            <w:pPr>
              <w:ind w:right="-427"/>
            </w:pPr>
            <w:r w:rsidRPr="002D5F54">
              <w:rPr>
                <w:b/>
                <w:bCs/>
              </w:rPr>
              <w:t>График пользования мобильными телефонами</w:t>
            </w:r>
          </w:p>
        </w:tc>
      </w:tr>
      <w:tr w:rsidR="00A90D1D" w:rsidTr="00A90D1D">
        <w:tc>
          <w:tcPr>
            <w:tcW w:w="3398" w:type="dxa"/>
          </w:tcPr>
          <w:p w:rsidR="00A90D1D" w:rsidRPr="00A90D1D" w:rsidRDefault="00A90D1D" w:rsidP="00A90D1D">
            <w:pPr>
              <w:ind w:right="991"/>
              <w:rPr>
                <w:b/>
              </w:rPr>
            </w:pPr>
            <w:r w:rsidRPr="00A90D1D">
              <w:rPr>
                <w:b/>
              </w:rPr>
              <w:t>«Звёздный»</w:t>
            </w:r>
          </w:p>
        </w:tc>
        <w:tc>
          <w:tcPr>
            <w:tcW w:w="3399" w:type="dxa"/>
          </w:tcPr>
          <w:p w:rsidR="00A90D1D" w:rsidRDefault="00A90D1D" w:rsidP="00A90D1D">
            <w:pPr>
              <w:ind w:right="991"/>
            </w:pPr>
            <w:r>
              <w:t>8 (86167) 91-575</w:t>
            </w:r>
          </w:p>
          <w:p w:rsidR="00A90D1D" w:rsidRDefault="00A90D1D" w:rsidP="00A90D1D">
            <w:pPr>
              <w:ind w:right="991"/>
            </w:pPr>
            <w:r>
              <w:t>8 (86167) 91-275</w:t>
            </w:r>
          </w:p>
        </w:tc>
        <w:tc>
          <w:tcPr>
            <w:tcW w:w="2837" w:type="dxa"/>
          </w:tcPr>
          <w:p w:rsidR="00A90D1D" w:rsidRDefault="00A90D1D" w:rsidP="00A90D1D">
            <w:pPr>
              <w:ind w:right="991"/>
            </w:pPr>
            <w:r>
              <w:t xml:space="preserve">Ежедневно </w:t>
            </w:r>
            <w:r w:rsidRPr="00A90D1D">
              <w:t xml:space="preserve">с 13:30 до 15:30, </w:t>
            </w:r>
            <w:r>
              <w:t xml:space="preserve">с </w:t>
            </w:r>
            <w:r w:rsidRPr="00A90D1D">
              <w:t>21:00 до 21:45</w:t>
            </w:r>
          </w:p>
        </w:tc>
      </w:tr>
      <w:tr w:rsidR="00A90D1D" w:rsidTr="00A90D1D">
        <w:tc>
          <w:tcPr>
            <w:tcW w:w="3398" w:type="dxa"/>
          </w:tcPr>
          <w:p w:rsidR="00A90D1D" w:rsidRPr="00A90D1D" w:rsidRDefault="00A90D1D" w:rsidP="00A90D1D">
            <w:pPr>
              <w:ind w:right="991"/>
              <w:rPr>
                <w:b/>
              </w:rPr>
            </w:pPr>
            <w:r w:rsidRPr="00A90D1D">
              <w:rPr>
                <w:b/>
              </w:rPr>
              <w:t>«Комсомольский»</w:t>
            </w:r>
          </w:p>
        </w:tc>
        <w:tc>
          <w:tcPr>
            <w:tcW w:w="3399" w:type="dxa"/>
          </w:tcPr>
          <w:p w:rsidR="00A90D1D" w:rsidRDefault="00A90D1D" w:rsidP="00A90D1D">
            <w:pPr>
              <w:ind w:right="991"/>
            </w:pPr>
            <w:r>
              <w:t>8 (86167) 91-271</w:t>
            </w:r>
          </w:p>
          <w:p w:rsidR="00A90D1D" w:rsidRDefault="00A90D1D" w:rsidP="00A90D1D">
            <w:pPr>
              <w:ind w:right="991"/>
            </w:pPr>
            <w:r>
              <w:t>8 (86167) 91-272</w:t>
            </w:r>
          </w:p>
        </w:tc>
        <w:tc>
          <w:tcPr>
            <w:tcW w:w="2837" w:type="dxa"/>
          </w:tcPr>
          <w:p w:rsidR="00A90D1D" w:rsidRDefault="00A90D1D" w:rsidP="00A90D1D">
            <w:pPr>
              <w:ind w:right="991"/>
            </w:pPr>
            <w:r w:rsidRPr="00A90D1D">
              <w:t>Ежедневно с 14:00 до 15:30</w:t>
            </w:r>
          </w:p>
        </w:tc>
      </w:tr>
      <w:tr w:rsidR="00A90D1D" w:rsidTr="00A90D1D">
        <w:tc>
          <w:tcPr>
            <w:tcW w:w="3398" w:type="dxa"/>
          </w:tcPr>
          <w:p w:rsidR="00A90D1D" w:rsidRPr="00A90D1D" w:rsidRDefault="00A90D1D" w:rsidP="00A90D1D">
            <w:pPr>
              <w:ind w:right="991"/>
              <w:rPr>
                <w:b/>
              </w:rPr>
            </w:pPr>
            <w:r w:rsidRPr="00A90D1D">
              <w:rPr>
                <w:b/>
              </w:rPr>
              <w:t>«Олимпийский»</w:t>
            </w:r>
          </w:p>
        </w:tc>
        <w:tc>
          <w:tcPr>
            <w:tcW w:w="3399" w:type="dxa"/>
          </w:tcPr>
          <w:p w:rsidR="00A90D1D" w:rsidRDefault="00A90D1D" w:rsidP="00A90D1D">
            <w:pPr>
              <w:ind w:right="991"/>
            </w:pPr>
            <w:r>
              <w:t>8 (86167) 91-196</w:t>
            </w:r>
          </w:p>
          <w:p w:rsidR="00A90D1D" w:rsidRDefault="00A90D1D" w:rsidP="00A90D1D">
            <w:pPr>
              <w:ind w:right="991"/>
            </w:pPr>
            <w:r>
              <w:t>8 (86167) 91-198</w:t>
            </w:r>
          </w:p>
        </w:tc>
        <w:tc>
          <w:tcPr>
            <w:tcW w:w="2837" w:type="dxa"/>
          </w:tcPr>
          <w:p w:rsidR="00A90D1D" w:rsidRDefault="00A90D1D" w:rsidP="00A90D1D">
            <w:pPr>
              <w:ind w:right="991"/>
            </w:pPr>
            <w:r w:rsidRPr="00A90D1D">
              <w:t>Ежедневно с 13:30 до 15:15</w:t>
            </w:r>
          </w:p>
        </w:tc>
      </w:tr>
      <w:tr w:rsidR="00A90D1D" w:rsidTr="00A90D1D">
        <w:tc>
          <w:tcPr>
            <w:tcW w:w="3398" w:type="dxa"/>
          </w:tcPr>
          <w:p w:rsidR="00A90D1D" w:rsidRPr="00A90D1D" w:rsidRDefault="00A90D1D" w:rsidP="00A90D1D">
            <w:pPr>
              <w:ind w:right="991"/>
              <w:rPr>
                <w:b/>
              </w:rPr>
            </w:pPr>
            <w:r w:rsidRPr="00A90D1D">
              <w:rPr>
                <w:b/>
              </w:rPr>
              <w:t>«Олимпийская деревня»</w:t>
            </w:r>
          </w:p>
        </w:tc>
        <w:tc>
          <w:tcPr>
            <w:tcW w:w="3399" w:type="dxa"/>
          </w:tcPr>
          <w:p w:rsidR="00A90D1D" w:rsidRDefault="00A90D1D" w:rsidP="00A90D1D">
            <w:pPr>
              <w:ind w:right="991"/>
            </w:pPr>
            <w:r>
              <w:t>8 (86167) 91-411</w:t>
            </w:r>
          </w:p>
          <w:p w:rsidR="00A90D1D" w:rsidRDefault="00A90D1D" w:rsidP="00A90D1D">
            <w:pPr>
              <w:ind w:right="991"/>
            </w:pPr>
            <w:r>
              <w:t>8 (86167) 91-412</w:t>
            </w:r>
          </w:p>
          <w:p w:rsidR="00A90D1D" w:rsidRDefault="00A90D1D" w:rsidP="00A90D1D">
            <w:pPr>
              <w:ind w:right="991"/>
            </w:pPr>
            <w:r>
              <w:t>8 (86167) 91-413</w:t>
            </w:r>
          </w:p>
        </w:tc>
        <w:tc>
          <w:tcPr>
            <w:tcW w:w="2837" w:type="dxa"/>
          </w:tcPr>
          <w:p w:rsidR="00A90D1D" w:rsidRDefault="00A90D1D" w:rsidP="00A90D1D">
            <w:pPr>
              <w:ind w:right="991"/>
            </w:pPr>
            <w:r w:rsidRPr="00A90D1D">
              <w:t>Ежедневно с 13:30 до 15:30</w:t>
            </w:r>
          </w:p>
        </w:tc>
      </w:tr>
    </w:tbl>
    <w:p w:rsidR="00A90D1D" w:rsidRDefault="00A90D1D" w:rsidP="005472BD">
      <w:pPr>
        <w:shd w:val="clear" w:color="auto" w:fill="FFFFFF" w:themeFill="background1"/>
        <w:ind w:right="991"/>
      </w:pPr>
    </w:p>
    <w:p w:rsidR="00CC2740" w:rsidRPr="00CC2740" w:rsidRDefault="00CC2740" w:rsidP="00CC2740">
      <w:pPr>
        <w:shd w:val="clear" w:color="auto" w:fill="FFFFFF" w:themeFill="background1"/>
        <w:ind w:right="991"/>
        <w:jc w:val="center"/>
        <w:rPr>
          <w:b/>
          <w:bCs/>
        </w:rPr>
      </w:pPr>
      <w:r w:rsidRPr="00CC2740">
        <w:rPr>
          <w:b/>
          <w:bCs/>
        </w:rPr>
        <w:lastRenderedPageBreak/>
        <w:t>Мобильная связь на территории Центра</w:t>
      </w:r>
      <w:r w:rsidRPr="00CC2740">
        <w:rPr>
          <w:b/>
          <w:bCs/>
        </w:rPr>
        <w:br/>
      </w:r>
      <w:r w:rsidRPr="00CC2740">
        <w:rPr>
          <w:bCs/>
        </w:rPr>
        <w:br/>
        <w:t>Уважаемые родители! Из-за сложного рельефа местности территории ВДЦ «Орлёнок», мобильная связь в лагерях Центра работает по-разному.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«Комсомольский» - МТС, МЕГАФОН, БИЛАЙН, ТЕЛЕ2.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«Звёздный» - МТС, МЕГАФОН, БИЛАЙН, Т</w:t>
      </w:r>
      <w:bookmarkStart w:id="0" w:name="_GoBack"/>
      <w:bookmarkEnd w:id="0"/>
      <w:r w:rsidRPr="00CC2740">
        <w:rPr>
          <w:bCs/>
        </w:rPr>
        <w:t>ЕЛЕ2 (неустойчиво).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«Солнечный» - МТС, МЕГАФОН, БИЛАЙН, ТЕЛЕ2.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«Стремительный» - МТС, МЕГАФОН, БИЛАЙН (неустойчиво), ТЕЛЕ2 (неустойчиво).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«Штормовой» - МТС, МЕГАФОН, БИЛАЙН, ТЕЛЕ2.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«Олимпийский» - МТС, МЕГАФОН, БИЛАЙН, ТЕЛЕ2 (неустойчиво).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«Олимпийская деревня» - МТС, МЕГАФОН (вне помещения), БИЛАЙН (вне помещения).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«Дозорный» - МТС, МЕГАФОН, БИЛАЙН (неустойчиво), ТЕЛЕ2 (неустойчиво).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«Солнышко» - МТС, МЕГАФОН, БИЛАЙН (неустойчиво), ТЕЛЕ2 (неустойчиво).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«Юнармеец» - МТС, МЕГАФОН, БИЛАЙН (неустойчиво), ТЕЛЕ2 (неустойчиво).</w:t>
      </w:r>
    </w:p>
    <w:p w:rsidR="00CC2740" w:rsidRPr="00CC2740" w:rsidRDefault="00CC2740" w:rsidP="00CC2740">
      <w:pPr>
        <w:shd w:val="clear" w:color="auto" w:fill="FFFFFF" w:themeFill="background1"/>
        <w:ind w:right="991"/>
        <w:rPr>
          <w:bCs/>
        </w:rPr>
      </w:pPr>
      <w:r w:rsidRPr="00CC2740">
        <w:rPr>
          <w:bCs/>
        </w:rPr>
        <w:t>Обращаем ваше внимание на то, что в «Орлёнке» нет пунктов продажи SIM-карт, поэтому её необходимо оформить для ребёнка заранее.</w:t>
      </w:r>
    </w:p>
    <w:p w:rsidR="00CC2740" w:rsidRDefault="00CC2740" w:rsidP="005472BD">
      <w:pPr>
        <w:shd w:val="clear" w:color="auto" w:fill="FFFFFF" w:themeFill="background1"/>
        <w:ind w:right="991"/>
      </w:pPr>
    </w:p>
    <w:sectPr w:rsidR="00CC2740" w:rsidSect="00A90D1D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C"/>
    <w:rsid w:val="000F6FCC"/>
    <w:rsid w:val="002D5F54"/>
    <w:rsid w:val="004F47E5"/>
    <w:rsid w:val="005472BD"/>
    <w:rsid w:val="00A90D1D"/>
    <w:rsid w:val="00B31532"/>
    <w:rsid w:val="00C02FEE"/>
    <w:rsid w:val="00CC2740"/>
    <w:rsid w:val="00D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5AD"/>
  <w15:chartTrackingRefBased/>
  <w15:docId w15:val="{64AA3889-7A11-4A66-A7F7-42711480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2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Александрова</dc:creator>
  <cp:keywords/>
  <dc:description/>
  <cp:lastModifiedBy>Ксения Александрова</cp:lastModifiedBy>
  <cp:revision>9</cp:revision>
  <dcterms:created xsi:type="dcterms:W3CDTF">2021-03-03T08:32:00Z</dcterms:created>
  <dcterms:modified xsi:type="dcterms:W3CDTF">2021-03-03T14:21:00Z</dcterms:modified>
</cp:coreProperties>
</file>